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6696B" w14:textId="6893C8C9" w:rsidR="00190E75" w:rsidRPr="000C6078" w:rsidRDefault="00171944" w:rsidP="00190E75">
      <w:pPr>
        <w:pStyle w:val="titulos"/>
        <w:spacing w:before="120" w:after="120" w:line="360" w:lineRule="auto"/>
        <w:ind w:left="0" w:right="-1" w:firstLine="0"/>
        <w:jc w:val="center"/>
        <w:rPr>
          <w:rFonts w:cs="Arial"/>
          <w:smallCaps w:val="0"/>
        </w:rPr>
      </w:pPr>
      <w:bookmarkStart w:id="0" w:name="_GoBack"/>
      <w:r w:rsidRPr="000C6078">
        <w:rPr>
          <w:rFonts w:cs="Arial"/>
          <w:smallCaps w:val="0"/>
        </w:rPr>
        <w:t>CONVITE</w:t>
      </w:r>
      <w:r w:rsidR="0086257E" w:rsidRPr="000C6078">
        <w:rPr>
          <w:rFonts w:cs="Arial"/>
          <w:smallCaps w:val="0"/>
        </w:rPr>
        <w:t xml:space="preserve"> Nº</w:t>
      </w:r>
      <w:r w:rsidR="000C6078" w:rsidRPr="000C6078">
        <w:t xml:space="preserve"> </w:t>
      </w:r>
      <w:r w:rsidR="000C6078" w:rsidRPr="000C6078">
        <w:rPr>
          <w:rFonts w:cs="Arial"/>
          <w:smallCaps w:val="0"/>
        </w:rPr>
        <w:t>21/ECPR/2021</w:t>
      </w:r>
    </w:p>
    <w:bookmarkEnd w:id="0"/>
    <w:p w14:paraId="70971A5D" w14:textId="44780771" w:rsidR="006D50ED" w:rsidRDefault="006D50ED" w:rsidP="00190E75">
      <w:pPr>
        <w:pStyle w:val="titulos"/>
        <w:spacing w:before="120" w:after="120" w:line="360" w:lineRule="auto"/>
        <w:ind w:left="0" w:right="-1" w:firstLine="0"/>
        <w:jc w:val="center"/>
        <w:rPr>
          <w:rFonts w:cs="Arial"/>
          <w:smallCaps w:val="0"/>
        </w:rPr>
      </w:pPr>
    </w:p>
    <w:p w14:paraId="4BC2444E" w14:textId="77777777" w:rsidR="00774B62" w:rsidRPr="002935C3" w:rsidRDefault="00774B62" w:rsidP="00190E75">
      <w:pPr>
        <w:pStyle w:val="titulos"/>
        <w:spacing w:before="120" w:after="120" w:line="360" w:lineRule="auto"/>
        <w:ind w:left="0" w:right="-1" w:firstLine="0"/>
        <w:jc w:val="center"/>
        <w:rPr>
          <w:rFonts w:cs="Arial"/>
          <w:smallCaps w:val="0"/>
        </w:rPr>
      </w:pPr>
    </w:p>
    <w:p w14:paraId="6FDB6296" w14:textId="77777777" w:rsidR="00853A2B" w:rsidRPr="0086257E" w:rsidRDefault="00853A2B" w:rsidP="00853A2B">
      <w:pPr>
        <w:pStyle w:val="titulos"/>
        <w:numPr>
          <w:ilvl w:val="0"/>
          <w:numId w:val="4"/>
        </w:numPr>
        <w:spacing w:before="0" w:line="360" w:lineRule="auto"/>
        <w:ind w:left="425" w:right="-1" w:hanging="426"/>
        <w:rPr>
          <w:rFonts w:cs="Arial"/>
          <w:smallCaps w:val="0"/>
          <w:sz w:val="20"/>
        </w:rPr>
      </w:pPr>
      <w:r>
        <w:rPr>
          <w:rFonts w:cs="Arial"/>
          <w:smallCaps w:val="0"/>
          <w:sz w:val="20"/>
        </w:rPr>
        <w:t>Identificação</w:t>
      </w:r>
      <w:r w:rsidRPr="003A53E4">
        <w:rPr>
          <w:rFonts w:cs="Arial"/>
          <w:smallCaps w:val="0"/>
          <w:sz w:val="20"/>
        </w:rPr>
        <w:t xml:space="preserve"> </w:t>
      </w:r>
      <w:r>
        <w:rPr>
          <w:rFonts w:cs="Arial"/>
          <w:smallCaps w:val="0"/>
          <w:sz w:val="20"/>
        </w:rPr>
        <w:t>do procedimento</w:t>
      </w:r>
    </w:p>
    <w:p w14:paraId="4E61F79F" w14:textId="7681DED4" w:rsidR="00F84323" w:rsidRPr="0086257E" w:rsidRDefault="00F84323" w:rsidP="00853A2B">
      <w:pPr>
        <w:autoSpaceDE w:val="0"/>
        <w:autoSpaceDN w:val="0"/>
        <w:adjustRightInd w:val="0"/>
        <w:spacing w:line="360" w:lineRule="auto"/>
        <w:ind w:left="425"/>
        <w:jc w:val="both"/>
        <w:rPr>
          <w:rFonts w:ascii="Arial" w:hAnsi="Arial" w:cs="Arial"/>
          <w:b/>
          <w:sz w:val="20"/>
        </w:rPr>
      </w:pPr>
      <w:r w:rsidRPr="0086257E">
        <w:rPr>
          <w:rFonts w:ascii="Arial" w:hAnsi="Arial" w:cs="Arial"/>
          <w:b/>
          <w:sz w:val="20"/>
        </w:rPr>
        <w:t>“</w:t>
      </w:r>
      <w:bookmarkStart w:id="1" w:name="MarcadorDesignacao"/>
      <w:bookmarkEnd w:id="1"/>
      <w:r w:rsidR="0086257E" w:rsidRPr="0086257E">
        <w:rPr>
          <w:rFonts w:ascii="Arial" w:hAnsi="Arial" w:cs="Arial"/>
          <w:b/>
          <w:sz w:val="20"/>
        </w:rPr>
        <w:t>Reparação da Iluminação Pública no Parque de Estacionamento da Ribeira da Guarda</w:t>
      </w:r>
      <w:r w:rsidRPr="0086257E">
        <w:rPr>
          <w:rFonts w:ascii="Arial" w:hAnsi="Arial" w:cs="Arial"/>
          <w:b/>
          <w:sz w:val="20"/>
        </w:rPr>
        <w:t>”</w:t>
      </w:r>
    </w:p>
    <w:p w14:paraId="1F657497" w14:textId="77777777" w:rsidR="00190E75" w:rsidRPr="003A53E4" w:rsidRDefault="00853A2B" w:rsidP="00E34013">
      <w:pPr>
        <w:pStyle w:val="titulos"/>
        <w:numPr>
          <w:ilvl w:val="0"/>
          <w:numId w:val="4"/>
        </w:numPr>
        <w:spacing w:before="0" w:line="360" w:lineRule="auto"/>
        <w:ind w:left="425" w:right="-1" w:hanging="426"/>
        <w:rPr>
          <w:rFonts w:cs="Arial"/>
          <w:smallCaps w:val="0"/>
          <w:sz w:val="20"/>
        </w:rPr>
      </w:pPr>
      <w:r w:rsidRPr="0086257E">
        <w:rPr>
          <w:rFonts w:cs="Arial"/>
          <w:smallCaps w:val="0"/>
          <w:sz w:val="20"/>
        </w:rPr>
        <w:t>Identificação</w:t>
      </w:r>
      <w:r w:rsidR="002166DC" w:rsidRPr="0086257E">
        <w:rPr>
          <w:rFonts w:cs="Arial"/>
          <w:smallCaps w:val="0"/>
          <w:sz w:val="20"/>
        </w:rPr>
        <w:t xml:space="preserve"> da entidade a</w:t>
      </w:r>
      <w:r w:rsidR="00190E75" w:rsidRPr="0086257E">
        <w:rPr>
          <w:rFonts w:cs="Arial"/>
          <w:smallCaps w:val="0"/>
          <w:sz w:val="20"/>
        </w:rPr>
        <w:t>djudicant</w:t>
      </w:r>
      <w:r w:rsidR="00190E75" w:rsidRPr="003A53E4">
        <w:rPr>
          <w:rFonts w:cs="Arial"/>
          <w:smallCaps w:val="0"/>
          <w:sz w:val="20"/>
        </w:rPr>
        <w:t>e</w:t>
      </w:r>
    </w:p>
    <w:p w14:paraId="123698EE" w14:textId="09E17C89" w:rsidR="003F3ABE" w:rsidRPr="00456FC3" w:rsidRDefault="002166DC" w:rsidP="00C737A8">
      <w:pPr>
        <w:spacing w:after="120" w:line="360" w:lineRule="auto"/>
        <w:ind w:left="426" w:right="-7"/>
        <w:jc w:val="both"/>
        <w:rPr>
          <w:rFonts w:ascii="Arial" w:hAnsi="Arial" w:cs="Arial"/>
          <w:sz w:val="20"/>
        </w:rPr>
      </w:pPr>
      <w:bookmarkStart w:id="2" w:name="_Hlk497735085"/>
      <w:bookmarkStart w:id="3" w:name="_Hlk497807636"/>
      <w:r>
        <w:rPr>
          <w:rFonts w:ascii="Arial" w:hAnsi="Arial" w:cs="Arial"/>
          <w:sz w:val="20"/>
        </w:rPr>
        <w:t xml:space="preserve">A entidade adjudicante do </w:t>
      </w:r>
      <w:r w:rsidRPr="00E82C79">
        <w:rPr>
          <w:rFonts w:ascii="Arial" w:hAnsi="Arial" w:cs="Arial"/>
          <w:sz w:val="20"/>
        </w:rPr>
        <w:t xml:space="preserve">ajuste direto é </w:t>
      </w:r>
      <w:r>
        <w:rPr>
          <w:rFonts w:ascii="Arial" w:hAnsi="Arial" w:cs="Arial"/>
          <w:sz w:val="20"/>
        </w:rPr>
        <w:t>o Município</w:t>
      </w:r>
      <w:r w:rsidRPr="00456FC3">
        <w:rPr>
          <w:rFonts w:ascii="Arial" w:hAnsi="Arial" w:cs="Arial"/>
          <w:sz w:val="20"/>
        </w:rPr>
        <w:t xml:space="preserve"> de Matosinhos</w:t>
      </w:r>
      <w:r w:rsidR="003F3ABE" w:rsidRPr="003D12D1">
        <w:rPr>
          <w:rFonts w:ascii="Arial" w:hAnsi="Arial" w:cs="Arial"/>
          <w:sz w:val="20"/>
        </w:rPr>
        <w:t xml:space="preserve">, sita na Av. Afonso Henriques, Matosinhos, com o número de telefone 229390900, de telefax </w:t>
      </w:r>
      <w:r w:rsidR="003F3ABE" w:rsidRPr="000739BF">
        <w:rPr>
          <w:rFonts w:ascii="Arial" w:hAnsi="Arial" w:cs="Arial"/>
          <w:sz w:val="20"/>
        </w:rPr>
        <w:t>229351645</w:t>
      </w:r>
      <w:r w:rsidR="003F3ABE" w:rsidRPr="003D12D1">
        <w:rPr>
          <w:rFonts w:ascii="Arial" w:hAnsi="Arial" w:cs="Arial"/>
          <w:sz w:val="20"/>
        </w:rPr>
        <w:t xml:space="preserve"> e com o e-mail</w:t>
      </w:r>
      <w:r w:rsidR="00C737A8">
        <w:rPr>
          <w:rFonts w:ascii="Arial" w:hAnsi="Arial" w:cs="Arial"/>
          <w:sz w:val="20"/>
        </w:rPr>
        <w:t xml:space="preserve"> </w:t>
      </w:r>
      <w:hyperlink r:id="rId8" w:history="1">
        <w:r w:rsidR="00C737A8" w:rsidRPr="006F0719">
          <w:rPr>
            <w:rStyle w:val="Hiperligao"/>
            <w:rFonts w:ascii="Arial" w:hAnsi="Arial" w:cs="Arial"/>
            <w:sz w:val="20"/>
          </w:rPr>
          <w:t>contratacaopublica@cm-matosinhos.pt</w:t>
        </w:r>
      </w:hyperlink>
      <w:r w:rsidR="003F3ABE">
        <w:rPr>
          <w:rFonts w:ascii="Arial" w:hAnsi="Arial" w:cs="Arial"/>
          <w:sz w:val="20"/>
        </w:rPr>
        <w:t>.</w:t>
      </w:r>
    </w:p>
    <w:bookmarkEnd w:id="2"/>
    <w:bookmarkEnd w:id="3"/>
    <w:p w14:paraId="53958E4B"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Órgão que tomou a decisão de contratar</w:t>
      </w:r>
    </w:p>
    <w:p w14:paraId="2B80B70D" w14:textId="1B810759" w:rsidR="00F84323" w:rsidRPr="0086257E" w:rsidRDefault="0086257E" w:rsidP="0022441E">
      <w:pPr>
        <w:autoSpaceDE w:val="0"/>
        <w:autoSpaceDN w:val="0"/>
        <w:adjustRightInd w:val="0"/>
        <w:spacing w:before="120" w:line="360" w:lineRule="auto"/>
        <w:ind w:left="426"/>
        <w:jc w:val="both"/>
      </w:pPr>
      <w:bookmarkStart w:id="4" w:name="MarcadorCompetencia"/>
      <w:bookmarkEnd w:id="4"/>
      <w:r w:rsidRPr="0086257E">
        <w:rPr>
          <w:rFonts w:ascii="Arial" w:hAnsi="Arial" w:cs="Arial"/>
          <w:sz w:val="20"/>
          <w:szCs w:val="20"/>
        </w:rPr>
        <w:t>A decisão de contratar é, no uso de competência delegada, do Exmo. Sr. Vereador Prof. António Correia Pinto, nos termos do Despacho nº79/2019, de 30 de outubro, da Exma. Sr.ª Presidente da Câmara</w:t>
      </w:r>
      <w:r w:rsidR="00F84323" w:rsidRPr="0086257E">
        <w:rPr>
          <w:rFonts w:ascii="Arial" w:hAnsi="Arial" w:cs="Arial"/>
          <w:bCs/>
          <w:sz w:val="20"/>
          <w:szCs w:val="20"/>
        </w:rPr>
        <w:t>.</w:t>
      </w:r>
    </w:p>
    <w:p w14:paraId="03FB4578" w14:textId="77777777" w:rsidR="00190E75" w:rsidRPr="00CD041D"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 xml:space="preserve">Fundamento da escolha </w:t>
      </w:r>
      <w:r w:rsidR="00832998">
        <w:rPr>
          <w:rFonts w:cs="Arial"/>
          <w:smallCaps w:val="0"/>
          <w:sz w:val="20"/>
          <w:szCs w:val="22"/>
        </w:rPr>
        <w:t xml:space="preserve">do </w:t>
      </w:r>
      <w:r w:rsidR="00D73217">
        <w:rPr>
          <w:rFonts w:cs="Arial"/>
          <w:smallCaps w:val="0"/>
          <w:sz w:val="20"/>
          <w:szCs w:val="22"/>
        </w:rPr>
        <w:t xml:space="preserve">procedimento de </w:t>
      </w:r>
      <w:r w:rsidR="00832998">
        <w:rPr>
          <w:rFonts w:cs="Arial"/>
          <w:smallCaps w:val="0"/>
          <w:sz w:val="20"/>
          <w:szCs w:val="22"/>
        </w:rPr>
        <w:t>ajuste dire</w:t>
      </w:r>
      <w:r w:rsidRPr="003A53E4">
        <w:rPr>
          <w:rFonts w:cs="Arial"/>
          <w:smallCaps w:val="0"/>
          <w:sz w:val="20"/>
          <w:szCs w:val="22"/>
        </w:rPr>
        <w:t>to</w:t>
      </w:r>
    </w:p>
    <w:p w14:paraId="59A4B49B" w14:textId="2371FE88" w:rsidR="00CD041D" w:rsidRPr="0086257E" w:rsidRDefault="0086257E" w:rsidP="003C4244">
      <w:pPr>
        <w:autoSpaceDE w:val="0"/>
        <w:autoSpaceDN w:val="0"/>
        <w:adjustRightInd w:val="0"/>
        <w:spacing w:before="120" w:line="360" w:lineRule="auto"/>
        <w:ind w:left="426"/>
        <w:jc w:val="both"/>
        <w:rPr>
          <w:rFonts w:ascii="Arial" w:hAnsi="Arial" w:cs="Arial"/>
          <w:sz w:val="20"/>
          <w:szCs w:val="20"/>
        </w:rPr>
      </w:pPr>
      <w:bookmarkStart w:id="5" w:name="_Hlk497734358"/>
      <w:bookmarkStart w:id="6" w:name="MarcadorFundamento"/>
      <w:bookmarkEnd w:id="6"/>
      <w:r w:rsidRPr="0086257E">
        <w:rPr>
          <w:rFonts w:ascii="Arial" w:hAnsi="Arial" w:cs="Arial"/>
          <w:sz w:val="20"/>
          <w:szCs w:val="20"/>
        </w:rPr>
        <w:t>O procedimento foi escolhido em função do valor ao abrigo dos artigos 19º e 22º, do CCP</w:t>
      </w:r>
      <w:r w:rsidR="00CD041D" w:rsidRPr="0086257E">
        <w:rPr>
          <w:rFonts w:ascii="Arial" w:hAnsi="Arial" w:cs="Arial"/>
          <w:sz w:val="20"/>
          <w:szCs w:val="20"/>
        </w:rPr>
        <w:t>.</w:t>
      </w:r>
    </w:p>
    <w:bookmarkEnd w:id="5"/>
    <w:p w14:paraId="1EB17800"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Os documentos referidos na alínea c), do nº1, do artigo 57º, do Código dos Contratos Públicos.</w:t>
      </w:r>
    </w:p>
    <w:sdt>
      <w:sdtPr>
        <w:rPr>
          <w:rFonts w:ascii="Arial" w:hAnsi="Arial" w:cs="Arial"/>
          <w:sz w:val="20"/>
        </w:rPr>
        <w:id w:val="254102755"/>
        <w:placeholder>
          <w:docPart w:val="578FA1C861934877AF9C8DE19C148EA4"/>
        </w:placeholder>
        <w:text/>
      </w:sdtPr>
      <w:sdtEndPr/>
      <w:sdtContent>
        <w:p w14:paraId="19555BBD" w14:textId="77777777" w:rsidR="00190E75" w:rsidRPr="003A53E4" w:rsidRDefault="00190E75" w:rsidP="00190E75">
          <w:pPr>
            <w:spacing w:after="120" w:line="360" w:lineRule="auto"/>
            <w:ind w:left="425" w:right="-1"/>
            <w:jc w:val="both"/>
            <w:rPr>
              <w:rFonts w:ascii="Arial" w:hAnsi="Arial" w:cs="Arial"/>
              <w:sz w:val="20"/>
            </w:rPr>
          </w:pPr>
          <w:r w:rsidRPr="003A53E4">
            <w:rPr>
              <w:rFonts w:ascii="Arial" w:hAnsi="Arial" w:cs="Arial"/>
              <w:sz w:val="20"/>
            </w:rPr>
            <w:t>Não aplicável.</w:t>
          </w:r>
        </w:p>
      </w:sdtContent>
    </w:sdt>
    <w:p w14:paraId="7AAD1CED"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Idioma dos documentos da proposta.</w:t>
      </w:r>
    </w:p>
    <w:p w14:paraId="5E3BA3EF" w14:textId="523DCF81" w:rsidR="00190E75" w:rsidRPr="003A53E4" w:rsidRDefault="00190E75" w:rsidP="00190E75">
      <w:pPr>
        <w:spacing w:after="120" w:line="360" w:lineRule="auto"/>
        <w:ind w:left="425" w:right="-1"/>
        <w:jc w:val="both"/>
        <w:rPr>
          <w:rFonts w:ascii="Arial" w:hAnsi="Arial" w:cs="Arial"/>
          <w:sz w:val="20"/>
        </w:rPr>
      </w:pPr>
      <w:r w:rsidRPr="003A53E4">
        <w:rPr>
          <w:rFonts w:ascii="Arial" w:hAnsi="Arial" w:cs="Arial"/>
          <w:sz w:val="20"/>
        </w:rPr>
        <w:t xml:space="preserve">A proposta, bem como os documentos são obrigatoriamente redigidos na língua portuguesa. Porém, quando, pela sua própria natureza ou origem, estiverem redigidos noutra língua, deve o concorrente </w:t>
      </w:r>
      <w:r w:rsidR="00774B62" w:rsidRPr="003A53E4">
        <w:rPr>
          <w:rFonts w:ascii="Arial" w:hAnsi="Arial" w:cs="Arial"/>
          <w:sz w:val="20"/>
        </w:rPr>
        <w:t>fazê-los</w:t>
      </w:r>
      <w:r w:rsidRPr="003A53E4">
        <w:rPr>
          <w:rFonts w:ascii="Arial" w:hAnsi="Arial" w:cs="Arial"/>
          <w:sz w:val="20"/>
        </w:rPr>
        <w:t xml:space="preserve"> acompanhar de tradução devidamente legalizada e em relação à qual o concorrente declara aceitar a prevalência, para </w:t>
      </w:r>
      <w:r w:rsidR="006378FC">
        <w:rPr>
          <w:rFonts w:ascii="Arial" w:hAnsi="Arial" w:cs="Arial"/>
          <w:sz w:val="20"/>
        </w:rPr>
        <w:t>todos os efeitos sobre os respe</w:t>
      </w:r>
      <w:r w:rsidRPr="003A53E4">
        <w:rPr>
          <w:rFonts w:ascii="Arial" w:hAnsi="Arial" w:cs="Arial"/>
          <w:sz w:val="20"/>
        </w:rPr>
        <w:t>tivos originais.</w:t>
      </w:r>
    </w:p>
    <w:p w14:paraId="310D0122" w14:textId="77777777" w:rsidR="00190E75" w:rsidRPr="003A53E4" w:rsidRDefault="00190E75" w:rsidP="00190E75">
      <w:pPr>
        <w:spacing w:after="120" w:line="360" w:lineRule="auto"/>
        <w:ind w:left="425" w:right="-1"/>
        <w:jc w:val="both"/>
        <w:rPr>
          <w:rFonts w:ascii="Arial" w:hAnsi="Arial" w:cs="Arial"/>
          <w:sz w:val="20"/>
        </w:rPr>
      </w:pPr>
      <w:r w:rsidRPr="003A53E4">
        <w:rPr>
          <w:rFonts w:ascii="Arial" w:hAnsi="Arial" w:cs="Arial"/>
          <w:sz w:val="20"/>
        </w:rPr>
        <w:t xml:space="preserve">Serão considerados como inexistentes os documentos em língua estrangeira que </w:t>
      </w:r>
      <w:r w:rsidR="006378FC">
        <w:rPr>
          <w:rFonts w:ascii="Arial" w:hAnsi="Arial" w:cs="Arial"/>
          <w:sz w:val="20"/>
        </w:rPr>
        <w:t>não sejam acompanhados da respe</w:t>
      </w:r>
      <w:r w:rsidRPr="003A53E4">
        <w:rPr>
          <w:rFonts w:ascii="Arial" w:hAnsi="Arial" w:cs="Arial"/>
          <w:sz w:val="20"/>
        </w:rPr>
        <w:t>tiva tradução.</w:t>
      </w:r>
    </w:p>
    <w:p w14:paraId="5AF1521D"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Prazo para apresentação da proposta</w:t>
      </w:r>
    </w:p>
    <w:p w14:paraId="76E7F76D" w14:textId="49D62BA5" w:rsidR="006D50ED" w:rsidRPr="003A53E4" w:rsidRDefault="00190E75" w:rsidP="00190E75">
      <w:pPr>
        <w:spacing w:after="120" w:line="360" w:lineRule="auto"/>
        <w:ind w:left="425" w:right="-1"/>
        <w:jc w:val="both"/>
        <w:rPr>
          <w:rFonts w:ascii="Arial" w:hAnsi="Arial" w:cs="Arial"/>
          <w:color w:val="000000"/>
          <w:sz w:val="20"/>
          <w:szCs w:val="20"/>
        </w:rPr>
      </w:pPr>
      <w:r w:rsidRPr="003A53E4">
        <w:rPr>
          <w:rFonts w:ascii="Arial" w:hAnsi="Arial" w:cs="Arial"/>
          <w:sz w:val="20"/>
        </w:rPr>
        <w:t xml:space="preserve">A proposta será apresentada, até </w:t>
      </w:r>
      <w:r w:rsidRPr="0086257E">
        <w:rPr>
          <w:rFonts w:ascii="Arial" w:hAnsi="Arial" w:cs="Arial"/>
          <w:sz w:val="20"/>
        </w:rPr>
        <w:t xml:space="preserve">às </w:t>
      </w:r>
      <w:r w:rsidR="006D50ED" w:rsidRPr="0086257E">
        <w:rPr>
          <w:rFonts w:ascii="Arial" w:hAnsi="Arial" w:cs="Arial"/>
          <w:sz w:val="20"/>
          <w:szCs w:val="20"/>
        </w:rPr>
        <w:t>17:00 do</w:t>
      </w:r>
      <w:r w:rsidR="00F84323" w:rsidRPr="0086257E">
        <w:rPr>
          <w:rFonts w:ascii="Arial" w:hAnsi="Arial" w:cs="Arial"/>
          <w:sz w:val="20"/>
          <w:szCs w:val="20"/>
        </w:rPr>
        <w:t xml:space="preserve"> </w:t>
      </w:r>
      <w:bookmarkStart w:id="7" w:name="MarcadorPrazoEntrega"/>
      <w:bookmarkEnd w:id="7"/>
      <w:r w:rsidR="0086257E" w:rsidRPr="0086257E">
        <w:rPr>
          <w:rFonts w:ascii="Arial" w:hAnsi="Arial" w:cs="Arial"/>
          <w:sz w:val="20"/>
          <w:szCs w:val="20"/>
        </w:rPr>
        <w:t>8</w:t>
      </w:r>
      <w:r w:rsidR="006D50ED" w:rsidRPr="0086257E">
        <w:rPr>
          <w:rFonts w:ascii="Arial" w:hAnsi="Arial" w:cs="Arial"/>
          <w:b/>
          <w:sz w:val="20"/>
          <w:szCs w:val="20"/>
        </w:rPr>
        <w:t>º</w:t>
      </w:r>
      <w:r w:rsidR="006D50ED" w:rsidRPr="0086257E">
        <w:rPr>
          <w:rFonts w:ascii="Arial" w:hAnsi="Arial" w:cs="Arial"/>
          <w:sz w:val="20"/>
          <w:szCs w:val="20"/>
        </w:rPr>
        <w:t xml:space="preserve"> dia a contar </w:t>
      </w:r>
      <w:r w:rsidR="006D50ED" w:rsidRPr="003A53E4">
        <w:rPr>
          <w:rFonts w:ascii="Arial" w:hAnsi="Arial" w:cs="Arial"/>
          <w:color w:val="000000"/>
          <w:sz w:val="20"/>
          <w:szCs w:val="20"/>
        </w:rPr>
        <w:t xml:space="preserve">da data de envio do presente </w:t>
      </w:r>
      <w:r w:rsidR="003E2F7A" w:rsidRPr="003A53E4">
        <w:rPr>
          <w:rFonts w:ascii="Arial" w:hAnsi="Arial" w:cs="Arial"/>
          <w:color w:val="000000"/>
          <w:sz w:val="20"/>
          <w:szCs w:val="20"/>
        </w:rPr>
        <w:t>convite</w:t>
      </w:r>
      <w:r w:rsidR="006D50ED" w:rsidRPr="003A53E4">
        <w:rPr>
          <w:rFonts w:ascii="Arial" w:hAnsi="Arial" w:cs="Arial"/>
          <w:color w:val="000000"/>
          <w:sz w:val="20"/>
          <w:szCs w:val="20"/>
        </w:rPr>
        <w:t>.</w:t>
      </w:r>
    </w:p>
    <w:p w14:paraId="1D60510F" w14:textId="131269F8" w:rsidR="00774B62" w:rsidRPr="003A53E4" w:rsidRDefault="0080334D" w:rsidP="00774B62">
      <w:pPr>
        <w:spacing w:after="120" w:line="360" w:lineRule="auto"/>
        <w:ind w:left="425" w:right="-1"/>
        <w:jc w:val="both"/>
        <w:rPr>
          <w:rFonts w:ascii="Arial" w:hAnsi="Arial" w:cs="Arial"/>
          <w:sz w:val="20"/>
        </w:rPr>
      </w:pPr>
      <w:r w:rsidRPr="003A53E4">
        <w:rPr>
          <w:rFonts w:ascii="Arial" w:hAnsi="Arial" w:cs="Arial"/>
          <w:sz w:val="20"/>
        </w:rPr>
        <w:lastRenderedPageBreak/>
        <w:t>O</w:t>
      </w:r>
      <w:r w:rsidR="00190E75" w:rsidRPr="003A53E4">
        <w:rPr>
          <w:rFonts w:ascii="Arial" w:hAnsi="Arial" w:cs="Arial"/>
          <w:sz w:val="20"/>
        </w:rPr>
        <w:t xml:space="preserve"> concorrente será o único responsável pelos atrasos que porventura se verifiquem, não podendo apresentar qualquer reclamação na hipótese de a entrada dos documentos se verificar já depois de esgotado o prazo de entrega das propostas.</w:t>
      </w:r>
    </w:p>
    <w:p w14:paraId="34C54777" w14:textId="77777777" w:rsidR="00190E75" w:rsidRPr="003A53E4" w:rsidRDefault="00DF6018" w:rsidP="00190E75">
      <w:pPr>
        <w:pStyle w:val="titulos"/>
        <w:numPr>
          <w:ilvl w:val="0"/>
          <w:numId w:val="4"/>
        </w:numPr>
        <w:spacing w:before="120" w:after="120" w:line="360" w:lineRule="auto"/>
        <w:ind w:left="425" w:right="-1" w:hanging="426"/>
        <w:rPr>
          <w:rFonts w:cs="Arial"/>
          <w:smallCaps w:val="0"/>
          <w:sz w:val="20"/>
        </w:rPr>
      </w:pPr>
      <w:r>
        <w:rPr>
          <w:rFonts w:cs="Arial"/>
          <w:smallCaps w:val="0"/>
          <w:sz w:val="20"/>
          <w:szCs w:val="22"/>
        </w:rPr>
        <w:t>M</w:t>
      </w:r>
      <w:r w:rsidR="00190E75" w:rsidRPr="003A53E4">
        <w:rPr>
          <w:rFonts w:cs="Arial"/>
          <w:smallCaps w:val="0"/>
          <w:sz w:val="20"/>
          <w:szCs w:val="22"/>
        </w:rPr>
        <w:t>odo de apresentação da proposta</w:t>
      </w:r>
    </w:p>
    <w:p w14:paraId="0F537C19" w14:textId="234A4777" w:rsidR="003D627A" w:rsidRPr="003A53E4" w:rsidRDefault="00DF6018" w:rsidP="00DF6018">
      <w:pPr>
        <w:pStyle w:val="PargrafodaLista"/>
        <w:spacing w:before="120" w:after="120" w:line="360" w:lineRule="auto"/>
        <w:ind w:left="426"/>
        <w:jc w:val="both"/>
        <w:rPr>
          <w:rFonts w:ascii="Arial" w:hAnsi="Arial" w:cs="Arial"/>
          <w:color w:val="000000"/>
          <w:sz w:val="20"/>
          <w:szCs w:val="20"/>
        </w:rPr>
      </w:pPr>
      <w:r>
        <w:rPr>
          <w:rFonts w:ascii="Arial" w:hAnsi="Arial" w:cs="Arial"/>
          <w:color w:val="000000"/>
          <w:sz w:val="20"/>
          <w:szCs w:val="20"/>
        </w:rPr>
        <w:t>A proposta será apresentada através de plataforma ele</w:t>
      </w:r>
      <w:r w:rsidR="003D627A" w:rsidRPr="003A53E4">
        <w:rPr>
          <w:rFonts w:ascii="Arial" w:hAnsi="Arial" w:cs="Arial"/>
          <w:color w:val="000000"/>
          <w:sz w:val="20"/>
          <w:szCs w:val="20"/>
        </w:rPr>
        <w:t xml:space="preserve">trónica utilizada pela entidade adjudicante: </w:t>
      </w:r>
      <w:r w:rsidR="00774B62" w:rsidRPr="00C114EB">
        <w:rPr>
          <w:rFonts w:ascii="Arial" w:hAnsi="Arial" w:cs="Arial"/>
          <w:b/>
          <w:color w:val="0070C0"/>
          <w:sz w:val="20"/>
        </w:rPr>
        <w:t>www.</w:t>
      </w:r>
      <w:r w:rsidR="00774B62">
        <w:rPr>
          <w:rFonts w:ascii="Arial" w:hAnsi="Arial" w:cs="Arial"/>
          <w:b/>
          <w:color w:val="0070C0"/>
          <w:sz w:val="20"/>
        </w:rPr>
        <w:t>acingov</w:t>
      </w:r>
      <w:r w:rsidR="00774B62" w:rsidRPr="00C114EB">
        <w:rPr>
          <w:rFonts w:ascii="Arial" w:hAnsi="Arial" w:cs="Arial"/>
          <w:b/>
          <w:color w:val="0070C0"/>
          <w:sz w:val="20"/>
        </w:rPr>
        <w:t>.pt.</w:t>
      </w:r>
    </w:p>
    <w:p w14:paraId="10CC72B9" w14:textId="77777777" w:rsidR="00190E75" w:rsidRPr="003A53E4" w:rsidRDefault="00190E75" w:rsidP="00DF6018">
      <w:pPr>
        <w:spacing w:before="120" w:after="120" w:line="360" w:lineRule="auto"/>
        <w:ind w:left="426" w:right="-1"/>
        <w:jc w:val="both"/>
        <w:rPr>
          <w:rFonts w:ascii="Arial" w:hAnsi="Arial" w:cs="Arial"/>
          <w:sz w:val="20"/>
        </w:rPr>
      </w:pPr>
      <w:r w:rsidRPr="003A53E4">
        <w:rPr>
          <w:rFonts w:ascii="Arial" w:hAnsi="Arial" w:cs="Arial"/>
          <w:sz w:val="20"/>
        </w:rPr>
        <w:t xml:space="preserve">A proposta e os documentos que a constituem devem ser </w:t>
      </w:r>
      <w:r w:rsidR="0080334D" w:rsidRPr="003A53E4">
        <w:rPr>
          <w:rFonts w:ascii="Arial" w:hAnsi="Arial" w:cs="Arial"/>
          <w:sz w:val="20"/>
        </w:rPr>
        <w:t>apresentados em ficheiro no formato “PDF”</w:t>
      </w:r>
      <w:r w:rsidRPr="003A53E4">
        <w:rPr>
          <w:rFonts w:ascii="Arial" w:hAnsi="Arial" w:cs="Arial"/>
          <w:sz w:val="20"/>
        </w:rPr>
        <w:t>.</w:t>
      </w:r>
    </w:p>
    <w:p w14:paraId="0E59DA0F" w14:textId="77777777" w:rsidR="00190E75" w:rsidRPr="003A53E4" w:rsidRDefault="00190E75" w:rsidP="00DF6018">
      <w:pPr>
        <w:spacing w:before="120" w:after="120" w:line="360" w:lineRule="auto"/>
        <w:ind w:left="426" w:right="-1"/>
        <w:jc w:val="both"/>
        <w:rPr>
          <w:rFonts w:ascii="Arial" w:hAnsi="Arial" w:cs="Arial"/>
          <w:sz w:val="20"/>
        </w:rPr>
      </w:pPr>
      <w:r w:rsidRPr="003A53E4">
        <w:rPr>
          <w:rFonts w:ascii="Arial" w:hAnsi="Arial" w:cs="Arial"/>
          <w:sz w:val="20"/>
        </w:rPr>
        <w:t>O concorrente só poderá apresentar uma única proposta (proposta base), nos termos deste Anúncio e do Caderno de Encargos e nos moldes propostos no modelo anexo.</w:t>
      </w:r>
    </w:p>
    <w:p w14:paraId="280F236E"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 xml:space="preserve">Modo de </w:t>
      </w:r>
      <w:r w:rsidR="00DF6018">
        <w:rPr>
          <w:rFonts w:cs="Arial"/>
          <w:smallCaps w:val="0"/>
          <w:sz w:val="20"/>
          <w:szCs w:val="22"/>
        </w:rPr>
        <w:t>prestação</w:t>
      </w:r>
      <w:r w:rsidRPr="003A53E4">
        <w:rPr>
          <w:rFonts w:cs="Arial"/>
          <w:smallCaps w:val="0"/>
          <w:sz w:val="20"/>
          <w:szCs w:val="22"/>
        </w:rPr>
        <w:t xml:space="preserve"> da Caução</w:t>
      </w:r>
    </w:p>
    <w:p w14:paraId="67CEEC5B" w14:textId="77777777" w:rsidR="00190E75" w:rsidRPr="003A53E4" w:rsidRDefault="00190E75" w:rsidP="00190E75">
      <w:pPr>
        <w:spacing w:after="120" w:line="360" w:lineRule="auto"/>
        <w:ind w:left="425" w:right="-1"/>
        <w:jc w:val="both"/>
        <w:rPr>
          <w:rFonts w:ascii="Arial" w:hAnsi="Arial" w:cs="Arial"/>
          <w:sz w:val="20"/>
          <w:szCs w:val="22"/>
        </w:rPr>
      </w:pPr>
      <w:r w:rsidRPr="003A53E4">
        <w:rPr>
          <w:rFonts w:ascii="Arial" w:hAnsi="Arial" w:cs="Arial"/>
          <w:sz w:val="20"/>
        </w:rPr>
        <w:t>Não é exigida a apresentação de caução, conforme o n</w:t>
      </w:r>
      <w:r w:rsidR="00CF2C57">
        <w:rPr>
          <w:rFonts w:ascii="Arial" w:hAnsi="Arial" w:cs="Arial"/>
          <w:sz w:val="20"/>
        </w:rPr>
        <w:t>.</w:t>
      </w:r>
      <w:r w:rsidRPr="003A53E4">
        <w:rPr>
          <w:rFonts w:ascii="Arial" w:hAnsi="Arial" w:cs="Arial"/>
          <w:sz w:val="20"/>
        </w:rPr>
        <w:t>º</w:t>
      </w:r>
      <w:r w:rsidR="00CF2C57">
        <w:rPr>
          <w:rFonts w:ascii="Arial" w:hAnsi="Arial" w:cs="Arial"/>
          <w:sz w:val="20"/>
        </w:rPr>
        <w:t xml:space="preserve"> </w:t>
      </w:r>
      <w:r w:rsidRPr="003A53E4">
        <w:rPr>
          <w:rFonts w:ascii="Arial" w:hAnsi="Arial" w:cs="Arial"/>
          <w:sz w:val="20"/>
        </w:rPr>
        <w:t xml:space="preserve">2, do artigo 88º, do </w:t>
      </w:r>
      <w:r w:rsidRPr="003A53E4">
        <w:rPr>
          <w:rFonts w:ascii="Arial" w:hAnsi="Arial" w:cs="Arial"/>
          <w:sz w:val="20"/>
          <w:szCs w:val="22"/>
        </w:rPr>
        <w:t>Código dos Contratos Públicos.</w:t>
      </w:r>
    </w:p>
    <w:p w14:paraId="084E3E25"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Valor da Caução</w:t>
      </w:r>
    </w:p>
    <w:p w14:paraId="3CB2D82D" w14:textId="5CDC00FC" w:rsidR="00190E75" w:rsidRPr="003A53E4" w:rsidRDefault="00190E75" w:rsidP="00190E75">
      <w:pPr>
        <w:spacing w:after="120" w:line="360" w:lineRule="auto"/>
        <w:ind w:left="425" w:right="-1"/>
        <w:jc w:val="both"/>
        <w:rPr>
          <w:rFonts w:ascii="Arial" w:hAnsi="Arial" w:cs="Arial"/>
          <w:sz w:val="20"/>
          <w:szCs w:val="22"/>
        </w:rPr>
      </w:pPr>
      <w:r w:rsidRPr="003A53E4">
        <w:rPr>
          <w:rFonts w:ascii="Arial" w:hAnsi="Arial" w:cs="Arial"/>
          <w:sz w:val="20"/>
        </w:rPr>
        <w:t xml:space="preserve">Será retido </w:t>
      </w:r>
      <w:r w:rsidR="00446096" w:rsidRPr="003A53E4">
        <w:rPr>
          <w:rFonts w:ascii="Arial" w:hAnsi="Arial" w:cs="Arial"/>
          <w:sz w:val="20"/>
        </w:rPr>
        <w:t>10</w:t>
      </w:r>
      <w:r w:rsidRPr="003A53E4">
        <w:rPr>
          <w:rFonts w:ascii="Arial" w:hAnsi="Arial" w:cs="Arial"/>
          <w:sz w:val="20"/>
        </w:rPr>
        <w:t>% do valor dos pagamentos, conforme o n</w:t>
      </w:r>
      <w:r w:rsidR="00E046D0">
        <w:rPr>
          <w:rFonts w:ascii="Arial" w:hAnsi="Arial" w:cs="Arial"/>
          <w:sz w:val="20"/>
        </w:rPr>
        <w:t>.</w:t>
      </w:r>
      <w:r w:rsidRPr="003A53E4">
        <w:rPr>
          <w:rFonts w:ascii="Arial" w:hAnsi="Arial" w:cs="Arial"/>
          <w:sz w:val="20"/>
        </w:rPr>
        <w:t>º</w:t>
      </w:r>
      <w:r w:rsidR="00E046D0">
        <w:rPr>
          <w:rFonts w:ascii="Arial" w:hAnsi="Arial" w:cs="Arial"/>
          <w:sz w:val="20"/>
        </w:rPr>
        <w:t xml:space="preserve"> </w:t>
      </w:r>
      <w:r w:rsidRPr="003A53E4">
        <w:rPr>
          <w:rFonts w:ascii="Arial" w:hAnsi="Arial" w:cs="Arial"/>
          <w:sz w:val="20"/>
        </w:rPr>
        <w:t xml:space="preserve">3, do artigo 88º, do </w:t>
      </w:r>
      <w:r w:rsidRPr="003A53E4">
        <w:rPr>
          <w:rFonts w:ascii="Arial" w:hAnsi="Arial" w:cs="Arial"/>
          <w:sz w:val="20"/>
          <w:szCs w:val="22"/>
        </w:rPr>
        <w:t>Código dos Contratos Públicos.</w:t>
      </w:r>
    </w:p>
    <w:p w14:paraId="341BFBCF" w14:textId="77777777" w:rsidR="00190E75" w:rsidRPr="00B16B63" w:rsidRDefault="00347AFA"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Documentos da proposta</w:t>
      </w:r>
    </w:p>
    <w:p w14:paraId="3097F64A" w14:textId="77777777" w:rsidR="00B16B63" w:rsidRPr="00B16B63" w:rsidRDefault="00B16B63" w:rsidP="00B16B63">
      <w:pPr>
        <w:pStyle w:val="PargrafodaLista"/>
        <w:spacing w:after="120" w:line="360" w:lineRule="auto"/>
        <w:ind w:left="426" w:right="-1"/>
        <w:jc w:val="both"/>
        <w:rPr>
          <w:rFonts w:ascii="Arial" w:hAnsi="Arial" w:cs="Arial"/>
          <w:sz w:val="20"/>
          <w:szCs w:val="22"/>
        </w:rPr>
      </w:pPr>
      <w:r>
        <w:rPr>
          <w:rFonts w:ascii="Arial" w:hAnsi="Arial" w:cs="Arial"/>
          <w:sz w:val="20"/>
        </w:rPr>
        <w:t>Documentos que constituem as propostas:</w:t>
      </w:r>
    </w:p>
    <w:p w14:paraId="50D0304D" w14:textId="0415CF7D" w:rsidR="00190E75" w:rsidRPr="003A53E4" w:rsidRDefault="00B16B63" w:rsidP="00347AFA">
      <w:pPr>
        <w:pStyle w:val="PargrafodaLista"/>
        <w:numPr>
          <w:ilvl w:val="0"/>
          <w:numId w:val="8"/>
        </w:numPr>
        <w:spacing w:after="120" w:line="360" w:lineRule="auto"/>
        <w:ind w:right="-1"/>
        <w:jc w:val="both"/>
        <w:rPr>
          <w:rFonts w:ascii="Arial" w:hAnsi="Arial" w:cs="Arial"/>
          <w:sz w:val="20"/>
        </w:rPr>
      </w:pPr>
      <w:r>
        <w:rPr>
          <w:rFonts w:ascii="Arial" w:hAnsi="Arial" w:cs="Arial"/>
          <w:sz w:val="20"/>
        </w:rPr>
        <w:t xml:space="preserve">Declaração </w:t>
      </w:r>
      <w:r w:rsidRPr="003A53E4">
        <w:rPr>
          <w:rFonts w:ascii="Arial" w:hAnsi="Arial" w:cs="Arial"/>
          <w:sz w:val="20"/>
        </w:rPr>
        <w:t>aceitação do conteúdo do caderno de encargos</w:t>
      </w:r>
      <w:r>
        <w:rPr>
          <w:rFonts w:ascii="Arial" w:hAnsi="Arial" w:cs="Arial"/>
          <w:sz w:val="20"/>
        </w:rPr>
        <w:t>,</w:t>
      </w:r>
      <w:r w:rsidRPr="003A53E4">
        <w:rPr>
          <w:rFonts w:ascii="Arial" w:hAnsi="Arial" w:cs="Arial"/>
          <w:sz w:val="20"/>
        </w:rPr>
        <w:t xml:space="preserve"> </w:t>
      </w:r>
      <w:r>
        <w:rPr>
          <w:rFonts w:ascii="Arial" w:hAnsi="Arial" w:cs="Arial"/>
          <w:sz w:val="20"/>
        </w:rPr>
        <w:t>d</w:t>
      </w:r>
      <w:r w:rsidR="00190E75" w:rsidRPr="003A53E4">
        <w:rPr>
          <w:rFonts w:ascii="Arial" w:hAnsi="Arial" w:cs="Arial"/>
          <w:sz w:val="20"/>
        </w:rPr>
        <w:t>e acordo com a alínea a) do n.º 1, do Artigo 57.º do Código dos Contratos Públicos, elaborada em conformidade com o modelo constante do anexo I do referido Código, e que se anexa ao presente convite</w:t>
      </w:r>
      <w:r w:rsidR="00E046D0" w:rsidRPr="00E046D0">
        <w:t xml:space="preserve"> </w:t>
      </w:r>
      <w:r w:rsidR="00E046D0" w:rsidRPr="00E046D0">
        <w:rPr>
          <w:rFonts w:ascii="Arial" w:hAnsi="Arial" w:cs="Arial"/>
          <w:sz w:val="20"/>
        </w:rPr>
        <w:t>que deve ser assinada pelo concorrente ou por representante que tenha poderes para o obrigar</w:t>
      </w:r>
      <w:r w:rsidR="00190E75" w:rsidRPr="003A53E4">
        <w:rPr>
          <w:rFonts w:ascii="Arial" w:hAnsi="Arial" w:cs="Arial"/>
          <w:sz w:val="20"/>
        </w:rPr>
        <w:t>.</w:t>
      </w:r>
    </w:p>
    <w:p w14:paraId="5DD9D562"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 xml:space="preserve">Declaração com indicação do preço contratual, elaborada de acordo com o </w:t>
      </w:r>
      <w:r w:rsidR="00EF524B" w:rsidRPr="003A53E4">
        <w:rPr>
          <w:rFonts w:ascii="Arial" w:hAnsi="Arial" w:cs="Arial"/>
          <w:sz w:val="20"/>
        </w:rPr>
        <w:t>modelo que se anexa ao presente convite</w:t>
      </w:r>
      <w:r w:rsidRPr="003A53E4">
        <w:rPr>
          <w:rFonts w:ascii="Arial" w:hAnsi="Arial" w:cs="Arial"/>
          <w:sz w:val="20"/>
        </w:rPr>
        <w:t>;</w:t>
      </w:r>
    </w:p>
    <w:p w14:paraId="08DC0186"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Nota justificativa do preço proposto;</w:t>
      </w:r>
    </w:p>
    <w:p w14:paraId="7B331AE3" w14:textId="3F5EF80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Lista dos preços unitários e Mapa de Quantidades de Trabalho;</w:t>
      </w:r>
    </w:p>
    <w:p w14:paraId="729B72EB"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Plano de Trabalhos</w:t>
      </w:r>
      <w:r w:rsidR="00646B8C" w:rsidRPr="003A53E4">
        <w:rPr>
          <w:rFonts w:ascii="Arial" w:hAnsi="Arial" w:cs="Arial"/>
          <w:sz w:val="20"/>
        </w:rPr>
        <w:t>,</w:t>
      </w:r>
      <w:r w:rsidRPr="003A53E4">
        <w:rPr>
          <w:rFonts w:ascii="Arial" w:hAnsi="Arial" w:cs="Arial"/>
          <w:sz w:val="20"/>
        </w:rPr>
        <w:t xml:space="preserve"> incluindo:</w:t>
      </w:r>
    </w:p>
    <w:p w14:paraId="50949655"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Esquema em Diagrama do faseamento da obra;</w:t>
      </w:r>
    </w:p>
    <w:p w14:paraId="6F58298C"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Plano de Equipamentos;</w:t>
      </w:r>
    </w:p>
    <w:p w14:paraId="243EC491"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Plano de mão-de-obra;</w:t>
      </w:r>
    </w:p>
    <w:p w14:paraId="1707A6F3" w14:textId="4A77249E" w:rsidR="00347AFA" w:rsidRPr="003A53E4" w:rsidRDefault="00A26B82" w:rsidP="00347AFA">
      <w:pPr>
        <w:pStyle w:val="PargrafodaLista"/>
        <w:numPr>
          <w:ilvl w:val="1"/>
          <w:numId w:val="8"/>
        </w:numPr>
        <w:spacing w:after="120" w:line="360" w:lineRule="auto"/>
        <w:jc w:val="both"/>
        <w:rPr>
          <w:rFonts w:ascii="Arial" w:hAnsi="Arial" w:cs="Arial"/>
          <w:sz w:val="20"/>
        </w:rPr>
      </w:pPr>
      <w:r>
        <w:rPr>
          <w:rFonts w:ascii="Arial" w:hAnsi="Arial" w:cs="Arial"/>
          <w:sz w:val="20"/>
        </w:rPr>
        <w:t>Cronograma financeiro</w:t>
      </w:r>
      <w:r w:rsidR="00347AFA" w:rsidRPr="003A53E4">
        <w:rPr>
          <w:rFonts w:ascii="Arial" w:hAnsi="Arial" w:cs="Arial"/>
          <w:sz w:val="20"/>
        </w:rPr>
        <w:t>.</w:t>
      </w:r>
    </w:p>
    <w:p w14:paraId="1B9C7B91" w14:textId="395DEF2C" w:rsidR="00347AFA" w:rsidRDefault="00347AFA" w:rsidP="00AA04CE">
      <w:pPr>
        <w:pStyle w:val="PargrafodaLista"/>
        <w:numPr>
          <w:ilvl w:val="0"/>
          <w:numId w:val="8"/>
        </w:numPr>
        <w:spacing w:after="120" w:line="360" w:lineRule="auto"/>
        <w:jc w:val="both"/>
        <w:rPr>
          <w:rFonts w:ascii="Arial" w:hAnsi="Arial" w:cs="Arial"/>
          <w:sz w:val="20"/>
        </w:rPr>
      </w:pPr>
      <w:r w:rsidRPr="003A53E4">
        <w:rPr>
          <w:rFonts w:ascii="Arial" w:hAnsi="Arial" w:cs="Arial"/>
          <w:sz w:val="20"/>
        </w:rPr>
        <w:t>Memória descritiva e justificativa do modo de execução da obra, indicando também a organização prevista para a execução dos trabalhos, bem como a descrição dos métodos c</w:t>
      </w:r>
      <w:r w:rsidR="006378FC">
        <w:rPr>
          <w:rFonts w:ascii="Arial" w:hAnsi="Arial" w:cs="Arial"/>
          <w:sz w:val="20"/>
        </w:rPr>
        <w:t>onstrutivos a aplicar e os aspe</w:t>
      </w:r>
      <w:r w:rsidRPr="003A53E4">
        <w:rPr>
          <w:rFonts w:ascii="Arial" w:hAnsi="Arial" w:cs="Arial"/>
          <w:sz w:val="20"/>
        </w:rPr>
        <w:t xml:space="preserve">tos técnicos ou outros que sejam considerados essenciais à execução da empreitada. </w:t>
      </w:r>
      <w:r w:rsidRPr="003A53E4">
        <w:rPr>
          <w:rFonts w:ascii="Arial" w:hAnsi="Arial" w:cs="Arial"/>
          <w:sz w:val="20"/>
        </w:rPr>
        <w:lastRenderedPageBreak/>
        <w:t>Nesta memória, o C</w:t>
      </w:r>
      <w:r w:rsidR="006378FC">
        <w:rPr>
          <w:rFonts w:ascii="Arial" w:hAnsi="Arial" w:cs="Arial"/>
          <w:sz w:val="20"/>
        </w:rPr>
        <w:t>oncorrente especificará os aspe</w:t>
      </w:r>
      <w:r w:rsidRPr="003A53E4">
        <w:rPr>
          <w:rFonts w:ascii="Arial" w:hAnsi="Arial" w:cs="Arial"/>
          <w:sz w:val="20"/>
        </w:rPr>
        <w:t>tos técnicos que considere essenciais na sua proposta e cuja rejei</w:t>
      </w:r>
      <w:r w:rsidR="00E8692B">
        <w:rPr>
          <w:rFonts w:ascii="Arial" w:hAnsi="Arial" w:cs="Arial"/>
          <w:sz w:val="20"/>
        </w:rPr>
        <w:t>ção implicaria a sua ineficácia.</w:t>
      </w:r>
    </w:p>
    <w:p w14:paraId="63AD4186" w14:textId="65F544E3" w:rsidR="003A209E" w:rsidRDefault="003A209E" w:rsidP="00AA04CE">
      <w:pPr>
        <w:pStyle w:val="PargrafodaLista"/>
        <w:numPr>
          <w:ilvl w:val="0"/>
          <w:numId w:val="8"/>
        </w:numPr>
        <w:spacing w:after="120" w:line="360" w:lineRule="auto"/>
        <w:jc w:val="both"/>
        <w:rPr>
          <w:rFonts w:ascii="Arial" w:hAnsi="Arial" w:cs="Arial"/>
          <w:sz w:val="20"/>
        </w:rPr>
      </w:pPr>
      <w:r w:rsidRPr="003A209E">
        <w:rPr>
          <w:rFonts w:ascii="Arial" w:hAnsi="Arial" w:cs="Arial"/>
          <w:sz w:val="20"/>
        </w:rPr>
        <w:t>Declaração Modelo I ou II consoante o caso</w:t>
      </w:r>
    </w:p>
    <w:p w14:paraId="5D3D217F" w14:textId="77777777" w:rsidR="00B854B4" w:rsidRDefault="00B854B4" w:rsidP="0034278B">
      <w:pPr>
        <w:spacing w:after="120" w:line="360" w:lineRule="auto"/>
        <w:ind w:left="425" w:firstLine="1"/>
        <w:jc w:val="both"/>
        <w:rPr>
          <w:rFonts w:ascii="Arial" w:hAnsi="Arial" w:cs="Arial"/>
          <w:sz w:val="20"/>
        </w:rPr>
      </w:pPr>
      <w:r>
        <w:rPr>
          <w:rFonts w:ascii="Arial" w:hAnsi="Arial" w:cs="Arial"/>
          <w:sz w:val="20"/>
        </w:rPr>
        <w:t xml:space="preserve">Os documentos </w:t>
      </w:r>
      <w:r w:rsidR="00B16B63">
        <w:rPr>
          <w:rFonts w:ascii="Arial" w:hAnsi="Arial" w:cs="Arial"/>
          <w:sz w:val="20"/>
        </w:rPr>
        <w:t>da</w:t>
      </w:r>
      <w:r>
        <w:rPr>
          <w:rFonts w:ascii="Arial" w:hAnsi="Arial" w:cs="Arial"/>
          <w:sz w:val="20"/>
        </w:rPr>
        <w:t xml:space="preserve"> proposta</w:t>
      </w:r>
      <w:r w:rsidR="00B16B63">
        <w:rPr>
          <w:rFonts w:ascii="Arial" w:hAnsi="Arial" w:cs="Arial"/>
          <w:sz w:val="20"/>
        </w:rPr>
        <w:t xml:space="preserve"> </w:t>
      </w:r>
      <w:r>
        <w:rPr>
          <w:rFonts w:ascii="Arial" w:hAnsi="Arial" w:cs="Arial"/>
          <w:sz w:val="20"/>
        </w:rPr>
        <w:t xml:space="preserve">serão apresentados, </w:t>
      </w:r>
      <w:r>
        <w:rPr>
          <w:rFonts w:ascii="Arial" w:hAnsi="Arial" w:cs="Arial"/>
          <w:b/>
          <w:i/>
          <w:sz w:val="20"/>
          <w:u w:val="single"/>
        </w:rPr>
        <w:t>sob pena de exclusão</w:t>
      </w:r>
      <w:r>
        <w:rPr>
          <w:rFonts w:ascii="Arial" w:hAnsi="Arial" w:cs="Arial"/>
          <w:sz w:val="20"/>
        </w:rPr>
        <w:t xml:space="preserve"> da proposta, conforme as regras seguintes:</w:t>
      </w:r>
    </w:p>
    <w:p w14:paraId="0D3AEB58" w14:textId="77777777" w:rsidR="00843CFF" w:rsidRPr="00843CFF" w:rsidRDefault="00843CFF"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Os documentos deverão ser entregues em formato PDF;</w:t>
      </w:r>
    </w:p>
    <w:p w14:paraId="28633928" w14:textId="77777777" w:rsidR="00B854B4" w:rsidRPr="00843CFF" w:rsidRDefault="00B854B4"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Nos documentos eletrónicos cujo conteúdo não seja suscetível de representação como declaração escrita, incluindo os que exijam processamento informático para serem convertidos em representação como declaração escrita, designadamente, processos de compressão, descompressão, agregação e desagregação, a aposição de uma assinatura eletrónica qualificada deve ocorrer em cada um dos documentos eletrónicos que os constituem, assegurando-lhes dessa forma a força probatória de documento particular assinado, nos termos do artigo 376.º do Código Civil e do n.º 2 do artigo 3.º do Decreto-Lei n.º 290-D/99, de 2 de agosto, alterado e republicado pelo Decreto-Lei n.º 88/2009, de 9 de abril, sob pena de causa de exclusão da proposta nos termos do artigo 146.º do Código dos Contratos Públicos;</w:t>
      </w:r>
    </w:p>
    <w:p w14:paraId="01947120" w14:textId="77777777" w:rsidR="00B854B4" w:rsidRPr="00843CFF" w:rsidRDefault="00B854B4"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Nos casos em que o certificado digital não possa relacionar o assinante com a sua função e poder de assinatura, deve a entidade interessada submeter à plataforma eletrónica um documento eletrónico oficial indicando o poder de representação e a assinatura do assinante;</w:t>
      </w:r>
    </w:p>
    <w:p w14:paraId="36C497F1" w14:textId="77777777" w:rsidR="00B854B4" w:rsidRPr="00843CFF" w:rsidRDefault="00B854B4"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 xml:space="preserve">No caso </w:t>
      </w:r>
      <w:proofErr w:type="gramStart"/>
      <w:r w:rsidRPr="00843CFF">
        <w:rPr>
          <w:rFonts w:ascii="Arial" w:hAnsi="Arial" w:cs="Arial"/>
          <w:sz w:val="20"/>
        </w:rPr>
        <w:t>dos</w:t>
      </w:r>
      <w:proofErr w:type="gramEnd"/>
      <w:r w:rsidRPr="00843CFF">
        <w:rPr>
          <w:rFonts w:ascii="Arial" w:hAnsi="Arial" w:cs="Arial"/>
          <w:sz w:val="20"/>
        </w:rPr>
        <w:t xml:space="preserve"> documentos não serem assinados pelo concorrente deverá ser entregue procuração do concorrente c</w:t>
      </w:r>
      <w:r w:rsidR="00843CFF">
        <w:rPr>
          <w:rFonts w:ascii="Arial" w:hAnsi="Arial" w:cs="Arial"/>
          <w:sz w:val="20"/>
        </w:rPr>
        <w:t>oncedendo poderes para obrigar.</w:t>
      </w:r>
    </w:p>
    <w:p w14:paraId="2F05BEB0" w14:textId="77777777" w:rsidR="0081567D" w:rsidRPr="003A53E4" w:rsidRDefault="0081567D" w:rsidP="0081567D">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Documentos de habilitação</w:t>
      </w:r>
    </w:p>
    <w:p w14:paraId="0A71257B" w14:textId="77777777" w:rsidR="00F35CC6" w:rsidRDefault="00F35CC6" w:rsidP="00122EEB">
      <w:pPr>
        <w:spacing w:after="120" w:line="360" w:lineRule="auto"/>
        <w:ind w:left="426" w:right="-1"/>
        <w:jc w:val="both"/>
        <w:rPr>
          <w:rFonts w:ascii="Arial" w:hAnsi="Arial" w:cs="Arial"/>
          <w:bCs/>
          <w:sz w:val="20"/>
        </w:rPr>
      </w:pPr>
      <w:r>
        <w:rPr>
          <w:rFonts w:ascii="Arial" w:hAnsi="Arial" w:cs="Arial"/>
          <w:bCs/>
          <w:sz w:val="20"/>
        </w:rPr>
        <w:t>O</w:t>
      </w:r>
      <w:r w:rsidRPr="003A53E4">
        <w:rPr>
          <w:rFonts w:ascii="Arial" w:hAnsi="Arial" w:cs="Arial"/>
          <w:bCs/>
          <w:sz w:val="20"/>
        </w:rPr>
        <w:t xml:space="preserve"> </w:t>
      </w:r>
      <w:r w:rsidRPr="003A53E4">
        <w:rPr>
          <w:rFonts w:ascii="Arial" w:hAnsi="Arial" w:cs="Arial"/>
          <w:sz w:val="20"/>
        </w:rPr>
        <w:t xml:space="preserve">prazo </w:t>
      </w:r>
      <w:r>
        <w:rPr>
          <w:rFonts w:ascii="Arial" w:hAnsi="Arial" w:cs="Arial"/>
          <w:sz w:val="20"/>
        </w:rPr>
        <w:t xml:space="preserve">para </w:t>
      </w:r>
      <w:r>
        <w:rPr>
          <w:rFonts w:ascii="Arial" w:hAnsi="Arial" w:cs="Arial"/>
          <w:bCs/>
          <w:sz w:val="20"/>
        </w:rPr>
        <w:t xml:space="preserve">o adjudicatário </w:t>
      </w:r>
      <w:r w:rsidRPr="003A53E4">
        <w:rPr>
          <w:rFonts w:ascii="Arial" w:hAnsi="Arial" w:cs="Arial"/>
          <w:bCs/>
          <w:sz w:val="20"/>
        </w:rPr>
        <w:t xml:space="preserve">proceder à entrega, </w:t>
      </w:r>
      <w:r>
        <w:rPr>
          <w:rFonts w:ascii="Arial" w:hAnsi="Arial" w:cs="Arial"/>
          <w:bCs/>
          <w:sz w:val="20"/>
        </w:rPr>
        <w:t>via plataforma ele</w:t>
      </w:r>
      <w:r w:rsidRPr="003A53E4">
        <w:rPr>
          <w:rFonts w:ascii="Arial" w:hAnsi="Arial" w:cs="Arial"/>
          <w:bCs/>
          <w:sz w:val="20"/>
        </w:rPr>
        <w:t>trónica</w:t>
      </w:r>
      <w:r>
        <w:rPr>
          <w:rFonts w:ascii="Arial" w:hAnsi="Arial" w:cs="Arial"/>
          <w:bCs/>
          <w:sz w:val="20"/>
        </w:rPr>
        <w:t>,</w:t>
      </w:r>
      <w:r w:rsidRPr="003A53E4">
        <w:rPr>
          <w:rFonts w:ascii="Arial" w:hAnsi="Arial" w:cs="Arial"/>
          <w:sz w:val="20"/>
        </w:rPr>
        <w:t xml:space="preserve"> </w:t>
      </w:r>
      <w:r>
        <w:rPr>
          <w:rFonts w:ascii="Arial" w:hAnsi="Arial" w:cs="Arial"/>
          <w:sz w:val="20"/>
        </w:rPr>
        <w:t xml:space="preserve">dos </w:t>
      </w:r>
      <w:r w:rsidRPr="003A53E4">
        <w:rPr>
          <w:rFonts w:ascii="Arial" w:hAnsi="Arial" w:cs="Arial"/>
          <w:bCs/>
          <w:sz w:val="20"/>
        </w:rPr>
        <w:t>documentos de habilitação</w:t>
      </w:r>
      <w:r w:rsidRPr="003A53E4">
        <w:rPr>
          <w:rFonts w:ascii="Arial" w:hAnsi="Arial" w:cs="Arial"/>
          <w:sz w:val="20"/>
        </w:rPr>
        <w:t xml:space="preserve"> </w:t>
      </w:r>
      <w:r>
        <w:rPr>
          <w:rFonts w:ascii="Arial" w:hAnsi="Arial" w:cs="Arial"/>
          <w:sz w:val="20"/>
        </w:rPr>
        <w:t xml:space="preserve">é </w:t>
      </w:r>
      <w:r w:rsidRPr="003A53E4">
        <w:rPr>
          <w:rFonts w:ascii="Arial" w:hAnsi="Arial" w:cs="Arial"/>
          <w:sz w:val="20"/>
        </w:rPr>
        <w:t xml:space="preserve">de </w:t>
      </w:r>
      <w:r w:rsidRPr="003A53E4">
        <w:rPr>
          <w:rFonts w:ascii="Arial" w:hAnsi="Arial" w:cs="Arial"/>
          <w:b/>
          <w:sz w:val="20"/>
          <w:u w:val="single"/>
        </w:rPr>
        <w:t>5 dias úteis</w:t>
      </w:r>
      <w:r w:rsidRPr="003A53E4">
        <w:rPr>
          <w:rFonts w:ascii="Arial" w:hAnsi="Arial" w:cs="Arial"/>
          <w:bCs/>
          <w:sz w:val="20"/>
        </w:rPr>
        <w:t xml:space="preserve"> a contar da notificação de adjudicação</w:t>
      </w:r>
      <w:r>
        <w:rPr>
          <w:rFonts w:ascii="Arial" w:hAnsi="Arial" w:cs="Arial"/>
          <w:bCs/>
          <w:sz w:val="20"/>
        </w:rPr>
        <w:t>.</w:t>
      </w:r>
    </w:p>
    <w:p w14:paraId="31B7945C" w14:textId="77777777" w:rsidR="00F35CC6" w:rsidRDefault="00F35CC6" w:rsidP="00F35CC6">
      <w:pPr>
        <w:spacing w:after="120" w:line="360" w:lineRule="auto"/>
        <w:ind w:left="426" w:right="-1"/>
        <w:jc w:val="both"/>
        <w:rPr>
          <w:rFonts w:ascii="Arial" w:hAnsi="Arial" w:cs="Arial"/>
          <w:bCs/>
          <w:sz w:val="20"/>
        </w:rPr>
      </w:pPr>
      <w:r>
        <w:rPr>
          <w:rFonts w:ascii="Arial" w:hAnsi="Arial" w:cs="Arial"/>
          <w:bCs/>
          <w:sz w:val="20"/>
        </w:rPr>
        <w:t>O</w:t>
      </w:r>
      <w:r w:rsidRPr="003A53E4">
        <w:rPr>
          <w:rFonts w:ascii="Arial" w:hAnsi="Arial" w:cs="Arial"/>
          <w:bCs/>
          <w:sz w:val="20"/>
        </w:rPr>
        <w:t xml:space="preserve"> </w:t>
      </w:r>
      <w:r w:rsidRPr="003A53E4">
        <w:rPr>
          <w:rFonts w:ascii="Arial" w:hAnsi="Arial" w:cs="Arial"/>
          <w:sz w:val="20"/>
        </w:rPr>
        <w:t xml:space="preserve">prazo </w:t>
      </w:r>
      <w:r>
        <w:rPr>
          <w:rFonts w:ascii="Arial" w:hAnsi="Arial" w:cs="Arial"/>
          <w:sz w:val="20"/>
        </w:rPr>
        <w:t xml:space="preserve">para </w:t>
      </w:r>
      <w:r>
        <w:rPr>
          <w:rFonts w:ascii="Arial" w:hAnsi="Arial" w:cs="Arial"/>
          <w:bCs/>
          <w:sz w:val="20"/>
        </w:rPr>
        <w:t xml:space="preserve">o adjudicatário </w:t>
      </w:r>
      <w:r w:rsidRPr="003A53E4">
        <w:rPr>
          <w:rFonts w:ascii="Arial" w:hAnsi="Arial" w:cs="Arial"/>
          <w:bCs/>
          <w:sz w:val="20"/>
        </w:rPr>
        <w:t xml:space="preserve">proceder à </w:t>
      </w:r>
      <w:r>
        <w:rPr>
          <w:rFonts w:ascii="Arial" w:hAnsi="Arial" w:cs="Arial"/>
          <w:bCs/>
          <w:sz w:val="20"/>
        </w:rPr>
        <w:t xml:space="preserve">supressão de irregularidades detetadas nos documentos apresentados que possam levar à caducidade da adjudicação nos termos do artigo 86º, do </w:t>
      </w:r>
      <w:r w:rsidRPr="003A53E4">
        <w:rPr>
          <w:rFonts w:ascii="Arial" w:hAnsi="Arial" w:cs="Arial"/>
          <w:sz w:val="20"/>
        </w:rPr>
        <w:t xml:space="preserve">Código dos Contratos Públicos </w:t>
      </w:r>
      <w:r>
        <w:rPr>
          <w:rFonts w:ascii="Arial" w:hAnsi="Arial" w:cs="Arial"/>
          <w:sz w:val="20"/>
        </w:rPr>
        <w:t xml:space="preserve">é </w:t>
      </w:r>
      <w:r w:rsidRPr="003A53E4">
        <w:rPr>
          <w:rFonts w:ascii="Arial" w:hAnsi="Arial" w:cs="Arial"/>
          <w:sz w:val="20"/>
        </w:rPr>
        <w:t xml:space="preserve">de </w:t>
      </w:r>
      <w:r w:rsidR="003F4023">
        <w:rPr>
          <w:rFonts w:ascii="Arial" w:hAnsi="Arial" w:cs="Arial"/>
          <w:b/>
          <w:sz w:val="20"/>
          <w:u w:val="single"/>
        </w:rPr>
        <w:t>2</w:t>
      </w:r>
      <w:r w:rsidRPr="003A53E4">
        <w:rPr>
          <w:rFonts w:ascii="Arial" w:hAnsi="Arial" w:cs="Arial"/>
          <w:b/>
          <w:sz w:val="20"/>
          <w:u w:val="single"/>
        </w:rPr>
        <w:t xml:space="preserve"> dias úteis</w:t>
      </w:r>
      <w:r w:rsidRPr="003A53E4">
        <w:rPr>
          <w:rFonts w:ascii="Arial" w:hAnsi="Arial" w:cs="Arial"/>
          <w:bCs/>
          <w:sz w:val="20"/>
        </w:rPr>
        <w:t xml:space="preserve"> a contar da notificação</w:t>
      </w:r>
      <w:r>
        <w:rPr>
          <w:rFonts w:ascii="Arial" w:hAnsi="Arial" w:cs="Arial"/>
          <w:bCs/>
          <w:sz w:val="20"/>
        </w:rPr>
        <w:t>.</w:t>
      </w:r>
    </w:p>
    <w:p w14:paraId="6AC35B7F" w14:textId="77777777" w:rsidR="00122EEB" w:rsidRDefault="00122EEB" w:rsidP="00122EEB">
      <w:pPr>
        <w:spacing w:after="120" w:line="360" w:lineRule="auto"/>
        <w:ind w:left="426" w:right="-1"/>
        <w:jc w:val="both"/>
        <w:rPr>
          <w:rFonts w:ascii="Arial" w:hAnsi="Arial" w:cs="Arial"/>
          <w:bCs/>
          <w:sz w:val="20"/>
        </w:rPr>
      </w:pPr>
      <w:r w:rsidRPr="003A53E4">
        <w:rPr>
          <w:rFonts w:ascii="Arial" w:hAnsi="Arial" w:cs="Arial"/>
          <w:bCs/>
          <w:sz w:val="20"/>
        </w:rPr>
        <w:t xml:space="preserve">Nos termos do </w:t>
      </w:r>
      <w:r w:rsidR="00D963CD" w:rsidRPr="003A53E4">
        <w:rPr>
          <w:rFonts w:ascii="Arial" w:hAnsi="Arial" w:cs="Arial"/>
          <w:bCs/>
          <w:sz w:val="20"/>
        </w:rPr>
        <w:t xml:space="preserve">artigo </w:t>
      </w:r>
      <w:r w:rsidR="00A46B03">
        <w:rPr>
          <w:rFonts w:ascii="Arial" w:hAnsi="Arial" w:cs="Arial"/>
          <w:bCs/>
          <w:sz w:val="20"/>
        </w:rPr>
        <w:t>81</w:t>
      </w:r>
      <w:r w:rsidRPr="003A53E4">
        <w:rPr>
          <w:rFonts w:ascii="Arial" w:hAnsi="Arial" w:cs="Arial"/>
          <w:bCs/>
          <w:sz w:val="20"/>
        </w:rPr>
        <w:t>º</w:t>
      </w:r>
      <w:r w:rsidR="00D963CD" w:rsidRPr="003A53E4">
        <w:rPr>
          <w:rFonts w:ascii="Arial" w:hAnsi="Arial" w:cs="Arial"/>
          <w:bCs/>
          <w:sz w:val="20"/>
        </w:rPr>
        <w:t>,</w:t>
      </w:r>
      <w:r w:rsidRPr="003A53E4">
        <w:rPr>
          <w:rFonts w:ascii="Arial" w:hAnsi="Arial" w:cs="Arial"/>
          <w:bCs/>
          <w:sz w:val="20"/>
        </w:rPr>
        <w:t xml:space="preserve"> </w:t>
      </w:r>
      <w:r w:rsidR="00D963CD" w:rsidRPr="003A53E4">
        <w:rPr>
          <w:rFonts w:ascii="Arial" w:hAnsi="Arial" w:cs="Arial"/>
          <w:sz w:val="20"/>
        </w:rPr>
        <w:t>do Código dos Contratos Públicos</w:t>
      </w:r>
      <w:r w:rsidR="00A46B03">
        <w:rPr>
          <w:rFonts w:ascii="Arial" w:hAnsi="Arial" w:cs="Arial"/>
          <w:sz w:val="20"/>
        </w:rPr>
        <w:t>, o</w:t>
      </w:r>
      <w:r w:rsidR="00B26C2F">
        <w:rPr>
          <w:rFonts w:ascii="Arial" w:hAnsi="Arial" w:cs="Arial"/>
          <w:bCs/>
          <w:sz w:val="20"/>
        </w:rPr>
        <w:t xml:space="preserve"> adjudicatário </w:t>
      </w:r>
      <w:r w:rsidRPr="003A53E4">
        <w:rPr>
          <w:rFonts w:ascii="Arial" w:hAnsi="Arial" w:cs="Arial"/>
          <w:bCs/>
          <w:sz w:val="20"/>
        </w:rPr>
        <w:t>dever</w:t>
      </w:r>
      <w:r w:rsidR="00B26C2F">
        <w:rPr>
          <w:rFonts w:ascii="Arial" w:hAnsi="Arial" w:cs="Arial"/>
          <w:bCs/>
          <w:sz w:val="20"/>
        </w:rPr>
        <w:t>á</w:t>
      </w:r>
      <w:r w:rsidRPr="003A53E4">
        <w:rPr>
          <w:rFonts w:ascii="Arial" w:hAnsi="Arial" w:cs="Arial"/>
          <w:bCs/>
          <w:sz w:val="20"/>
        </w:rPr>
        <w:t xml:space="preserve"> proceder à entrega, </w:t>
      </w:r>
      <w:r w:rsidR="00843CFF">
        <w:rPr>
          <w:rFonts w:ascii="Arial" w:hAnsi="Arial" w:cs="Arial"/>
          <w:bCs/>
          <w:sz w:val="20"/>
        </w:rPr>
        <w:t>via plataforma ele</w:t>
      </w:r>
      <w:r w:rsidR="003D627A" w:rsidRPr="003A53E4">
        <w:rPr>
          <w:rFonts w:ascii="Arial" w:hAnsi="Arial" w:cs="Arial"/>
          <w:bCs/>
          <w:sz w:val="20"/>
        </w:rPr>
        <w:t>trónica</w:t>
      </w:r>
      <w:r w:rsidRPr="003A53E4">
        <w:rPr>
          <w:rFonts w:ascii="Arial" w:hAnsi="Arial" w:cs="Arial"/>
          <w:bCs/>
          <w:sz w:val="20"/>
        </w:rPr>
        <w:t>, dos seguintes documentos de habilitação:</w:t>
      </w:r>
    </w:p>
    <w:p w14:paraId="6399FB50" w14:textId="126244A7" w:rsidR="00122EEB" w:rsidRPr="003A53E4" w:rsidRDefault="00122EEB" w:rsidP="00ED742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Declaração conforme modelo constante do anexo II do Código da Contratação Pública</w:t>
      </w:r>
      <w:r w:rsidR="00C8161B">
        <w:rPr>
          <w:rFonts w:ascii="Arial" w:hAnsi="Arial" w:cs="Arial"/>
          <w:sz w:val="20"/>
        </w:rPr>
        <w:t>, a que se refere a alínea a) do n.º 1 do artigo 81.º do CCP, com a sua atual redação</w:t>
      </w:r>
      <w:r w:rsidRPr="003A53E4">
        <w:rPr>
          <w:rFonts w:ascii="Arial" w:hAnsi="Arial" w:cs="Arial"/>
          <w:sz w:val="20"/>
        </w:rPr>
        <w:t>;</w:t>
      </w:r>
    </w:p>
    <w:p w14:paraId="254B26A6" w14:textId="59E26B45" w:rsidR="00B26C2F" w:rsidRDefault="00E046D0" w:rsidP="00ED742B">
      <w:pPr>
        <w:numPr>
          <w:ilvl w:val="0"/>
          <w:numId w:val="10"/>
        </w:numPr>
        <w:spacing w:before="120" w:after="120" w:line="360" w:lineRule="auto"/>
        <w:ind w:left="851" w:hanging="425"/>
        <w:jc w:val="both"/>
        <w:rPr>
          <w:rFonts w:ascii="Arial" w:hAnsi="Arial" w:cs="Arial"/>
          <w:sz w:val="20"/>
        </w:rPr>
      </w:pPr>
      <w:r w:rsidRPr="00E046D0">
        <w:rPr>
          <w:rFonts w:ascii="Arial" w:hAnsi="Arial" w:cs="Arial"/>
          <w:sz w:val="20"/>
        </w:rPr>
        <w:t xml:space="preserve">Certificado de registo criminal dos titulares dos órgãos sociais de administração, direção ou gerência da entidade adjudicatária e da própria entidade adjudicatária (pessoa coletiva) ou, na </w:t>
      </w:r>
      <w:r w:rsidRPr="00E046D0">
        <w:rPr>
          <w:rFonts w:ascii="Arial" w:hAnsi="Arial" w:cs="Arial"/>
          <w:sz w:val="20"/>
        </w:rPr>
        <w:lastRenderedPageBreak/>
        <w:t>sua falta, documento(s) equivalente(s) emitido(s) pela autoridade judicial ou administrativa competente, do(s) qual(ais) resulte que aqueles requisitos se encontram satisfeitos</w:t>
      </w:r>
      <w:r w:rsidR="00B26C2F">
        <w:rPr>
          <w:rFonts w:ascii="Arial" w:hAnsi="Arial" w:cs="Arial"/>
          <w:sz w:val="20"/>
        </w:rPr>
        <w:t>;</w:t>
      </w:r>
    </w:p>
    <w:p w14:paraId="4F166813" w14:textId="54894897" w:rsidR="00122EEB" w:rsidRPr="003A53E4" w:rsidRDefault="00122EEB" w:rsidP="00ED742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 xml:space="preserve">Documento comprovativo da </w:t>
      </w:r>
      <w:r w:rsidR="00A26B82" w:rsidRPr="00A26B82">
        <w:rPr>
          <w:rFonts w:ascii="Arial" w:hAnsi="Arial" w:cs="Arial"/>
          <w:sz w:val="20"/>
        </w:rPr>
        <w:t>situação regularizada relativamente a contribuições para a segurança social em Portugal ou, se for o caso, no Estado de que sejam nacionais ou no qual se situe o seu estabelecimento principal</w:t>
      </w:r>
      <w:r w:rsidRPr="003A53E4">
        <w:rPr>
          <w:rFonts w:ascii="Arial" w:hAnsi="Arial" w:cs="Arial"/>
          <w:sz w:val="20"/>
        </w:rPr>
        <w:t>;</w:t>
      </w:r>
    </w:p>
    <w:p w14:paraId="29A37C77" w14:textId="3F199267" w:rsidR="00122EEB" w:rsidRPr="003A53E4" w:rsidRDefault="00122EEB" w:rsidP="00122EE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 xml:space="preserve">Documento comprovativo da situação regularizada </w:t>
      </w:r>
      <w:r w:rsidR="00A26B82" w:rsidRPr="00A26B82">
        <w:rPr>
          <w:rFonts w:ascii="Arial" w:hAnsi="Arial" w:cs="Arial"/>
          <w:sz w:val="20"/>
        </w:rPr>
        <w:t>relativamente a impostos devidos em Portugal ou, se for o caso, no Estado de que sejam nacionais ou no qual se situe o seu estabelecimento principal</w:t>
      </w:r>
      <w:r w:rsidRPr="003A53E4">
        <w:rPr>
          <w:rFonts w:ascii="Arial" w:hAnsi="Arial" w:cs="Arial"/>
          <w:sz w:val="20"/>
        </w:rPr>
        <w:t>;</w:t>
      </w:r>
    </w:p>
    <w:p w14:paraId="7FEAB9B8" w14:textId="77777777" w:rsidR="00122EEB" w:rsidRPr="003A53E4" w:rsidRDefault="00122EEB" w:rsidP="00122EE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Documento comprovativo de não ter sido condenado por sentença transitada em julgado por algum dos seguintes crimes, se entretanto não tiver ocorrido a sua reabilitação, no caso de se tratar de pessoas singulares, ou, no ca</w:t>
      </w:r>
      <w:r w:rsidR="006378FC">
        <w:rPr>
          <w:rFonts w:ascii="Arial" w:hAnsi="Arial" w:cs="Arial"/>
          <w:sz w:val="20"/>
        </w:rPr>
        <w:t>so de se tratar de pessoas cole</w:t>
      </w:r>
      <w:r w:rsidRPr="003A53E4">
        <w:rPr>
          <w:rFonts w:ascii="Arial" w:hAnsi="Arial" w:cs="Arial"/>
          <w:sz w:val="20"/>
        </w:rPr>
        <w:t>tivas, tenham sido condenados pelos mesmos crimes os titulares dos órgãos</w:t>
      </w:r>
      <w:r w:rsidR="00E7757C">
        <w:rPr>
          <w:rFonts w:ascii="Arial" w:hAnsi="Arial" w:cs="Arial"/>
          <w:sz w:val="20"/>
        </w:rPr>
        <w:t xml:space="preserve"> sociais de administração, dire</w:t>
      </w:r>
      <w:r w:rsidRPr="003A53E4">
        <w:rPr>
          <w:rFonts w:ascii="Arial" w:hAnsi="Arial" w:cs="Arial"/>
          <w:sz w:val="20"/>
        </w:rPr>
        <w:t>ção ou gerência das mes</w:t>
      </w:r>
      <w:r w:rsidR="00E7757C">
        <w:rPr>
          <w:rFonts w:ascii="Arial" w:hAnsi="Arial" w:cs="Arial"/>
          <w:sz w:val="20"/>
        </w:rPr>
        <w:t>mas e estes se encontrem em efe</w:t>
      </w:r>
      <w:r w:rsidRPr="003A53E4">
        <w:rPr>
          <w:rFonts w:ascii="Arial" w:hAnsi="Arial" w:cs="Arial"/>
          <w:sz w:val="20"/>
        </w:rPr>
        <w:t>tividade de funções, se entretanto não tiver ocorrido a sua reabilitação:</w:t>
      </w:r>
    </w:p>
    <w:p w14:paraId="6AE3B589" w14:textId="7A9D735D"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Participação numa organização criminosa, tal como definida no n.º 1 do artigo 2.º da Decisão-Quadro 2008/841/JAI do Conselho, de 24 de outubro de 2008;</w:t>
      </w:r>
    </w:p>
    <w:p w14:paraId="3CB845FA"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Corrupção, tal como definida no artigo 3.º da Convenção relativa à luta contra a corrupção em que estejam implicados funcionários da União Europeia ou dos Estados-Membros da União Europeia e no n.º 1 do artigo 2.º da Decisão -Quadro 2003/568/JAI do Conselho, de 22 de julho de 2003, e nos artigos 372.º a 374.º -B do Código Penal;</w:t>
      </w:r>
    </w:p>
    <w:p w14:paraId="04614F61"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Fraude, na aceção do artigo 1.º da Convenção relativa à Proteção dos Interesses Financeiros das Comunidades Europeias;</w:t>
      </w:r>
    </w:p>
    <w:p w14:paraId="242F01A0"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Branqueamento de capitais ou financiamento do terrorismo, tal como definidos no artigo 1.º da Diretiva n.º 2015/849, do Parlamento Europeu e do Conselho, de 20 de maio de 2015, relativa à prevenção da utilização do sistema financeiro para efeitos de branqueamento de capitais ou</w:t>
      </w:r>
      <w:r>
        <w:rPr>
          <w:rFonts w:ascii="Arial" w:hAnsi="Arial" w:cs="Arial"/>
          <w:sz w:val="20"/>
        </w:rPr>
        <w:t xml:space="preserve"> de financiamento do terrorismo;</w:t>
      </w:r>
    </w:p>
    <w:p w14:paraId="3A5E123E" w14:textId="77777777" w:rsid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Infrações terroristas ou infrações relacionadas com um grupo terrorista, tal como definidas nos artigos 3.º e 4.º da Diretiva n.º 2017/541, do Parlamento Europeu e do Conselho, de 15 de março de 2017, relativa à luta contra o terrorismo, ou qualquer infração relacionada com atividades terroristas, incluindo cumplicidade, instigação e tentativa, nos termos do a</w:t>
      </w:r>
      <w:r>
        <w:rPr>
          <w:rFonts w:ascii="Arial" w:hAnsi="Arial" w:cs="Arial"/>
          <w:sz w:val="20"/>
        </w:rPr>
        <w:t>rtigo 14.º da referida diretiva.</w:t>
      </w:r>
    </w:p>
    <w:p w14:paraId="45EEBA6D" w14:textId="7FAC74FA" w:rsidR="00122EEB" w:rsidRPr="003A53E4" w:rsidRDefault="00C8161B" w:rsidP="00DB477C">
      <w:pPr>
        <w:numPr>
          <w:ilvl w:val="0"/>
          <w:numId w:val="10"/>
        </w:numPr>
        <w:spacing w:before="120" w:after="120" w:line="360" w:lineRule="auto"/>
        <w:ind w:left="851" w:hanging="425"/>
        <w:jc w:val="both"/>
        <w:rPr>
          <w:rFonts w:ascii="Arial" w:hAnsi="Arial" w:cs="Arial"/>
          <w:sz w:val="20"/>
        </w:rPr>
      </w:pPr>
      <w:r w:rsidRPr="00C8161B">
        <w:rPr>
          <w:rFonts w:ascii="Arial" w:hAnsi="Arial" w:cs="Arial"/>
          <w:sz w:val="20"/>
        </w:rPr>
        <w:t>Documento com a indicação do(s) outorgante(s) (nome completo, estado civil, número de Cartão de Cidadão e respetiva data de validade), com poderes para representar a sociedade</w:t>
      </w:r>
      <w:r w:rsidR="00DB477C">
        <w:rPr>
          <w:rFonts w:ascii="Arial" w:hAnsi="Arial" w:cs="Arial"/>
          <w:sz w:val="20"/>
        </w:rPr>
        <w:t>;</w:t>
      </w:r>
    </w:p>
    <w:p w14:paraId="7272C2A2" w14:textId="78C88DE2" w:rsidR="00122EEB" w:rsidRDefault="00C8161B" w:rsidP="00122EEB">
      <w:pPr>
        <w:numPr>
          <w:ilvl w:val="0"/>
          <w:numId w:val="10"/>
        </w:numPr>
        <w:spacing w:before="120" w:after="120" w:line="360" w:lineRule="auto"/>
        <w:ind w:left="851" w:hanging="425"/>
        <w:jc w:val="both"/>
        <w:rPr>
          <w:rFonts w:ascii="Arial" w:hAnsi="Arial" w:cs="Arial"/>
          <w:sz w:val="20"/>
        </w:rPr>
      </w:pPr>
      <w:r w:rsidRPr="00C8161B">
        <w:rPr>
          <w:rFonts w:ascii="Arial" w:hAnsi="Arial" w:cs="Arial"/>
          <w:sz w:val="20"/>
        </w:rPr>
        <w:lastRenderedPageBreak/>
        <w:t>Certidão comercial permanente ou documento equivalente donde constem os poderes de representação conferidos pelo concorrente, incluindo procuração emitida de acordo com as formalidades legais, no caso de esta ter sido emitida</w:t>
      </w:r>
      <w:r w:rsidR="00DB477C">
        <w:rPr>
          <w:rFonts w:ascii="Arial" w:hAnsi="Arial" w:cs="Arial"/>
          <w:sz w:val="20"/>
        </w:rPr>
        <w:t>;</w:t>
      </w:r>
    </w:p>
    <w:p w14:paraId="40F81668" w14:textId="076C0E41" w:rsidR="00C8161B" w:rsidRPr="003A53E4" w:rsidRDefault="00C8161B" w:rsidP="00122EEB">
      <w:pPr>
        <w:numPr>
          <w:ilvl w:val="0"/>
          <w:numId w:val="10"/>
        </w:numPr>
        <w:spacing w:before="120" w:after="120" w:line="360" w:lineRule="auto"/>
        <w:ind w:left="851" w:hanging="425"/>
        <w:jc w:val="both"/>
        <w:rPr>
          <w:rFonts w:ascii="Arial" w:hAnsi="Arial" w:cs="Arial"/>
          <w:sz w:val="20"/>
        </w:rPr>
      </w:pPr>
      <w:r w:rsidRPr="00C8161B">
        <w:rPr>
          <w:rFonts w:ascii="Arial" w:hAnsi="Arial" w:cs="Arial"/>
          <w:sz w:val="20"/>
        </w:rPr>
        <w:t>Documento comprovativo de registo no RCBE ou o respetivo código de acesso</w:t>
      </w:r>
      <w:r>
        <w:rPr>
          <w:rFonts w:ascii="Arial" w:hAnsi="Arial" w:cs="Arial"/>
          <w:sz w:val="20"/>
        </w:rPr>
        <w:t>;</w:t>
      </w:r>
    </w:p>
    <w:p w14:paraId="37A1B54A" w14:textId="77777777" w:rsidR="00857CD0" w:rsidRDefault="005D0F13" w:rsidP="005D0F13">
      <w:pPr>
        <w:numPr>
          <w:ilvl w:val="0"/>
          <w:numId w:val="10"/>
        </w:numPr>
        <w:spacing w:before="120" w:after="120" w:line="360" w:lineRule="auto"/>
        <w:ind w:left="851" w:hanging="425"/>
        <w:jc w:val="both"/>
        <w:rPr>
          <w:rFonts w:ascii="Arial" w:hAnsi="Arial" w:cs="Arial"/>
          <w:sz w:val="20"/>
        </w:rPr>
      </w:pPr>
      <w:r w:rsidRPr="005D0F13">
        <w:rPr>
          <w:rFonts w:ascii="Arial" w:hAnsi="Arial" w:cs="Arial"/>
          <w:sz w:val="20"/>
        </w:rPr>
        <w:t>Alvará de empreiteiro de obras públicas</w:t>
      </w:r>
      <w:r w:rsidR="00857CD0" w:rsidRPr="005F3683">
        <w:rPr>
          <w:rFonts w:ascii="Arial" w:hAnsi="Arial" w:cs="Arial"/>
          <w:sz w:val="20"/>
        </w:rPr>
        <w:t xml:space="preserve"> </w:t>
      </w:r>
      <w:r>
        <w:rPr>
          <w:rFonts w:ascii="Arial" w:hAnsi="Arial" w:cs="Arial"/>
          <w:sz w:val="20"/>
        </w:rPr>
        <w:t>concedido</w:t>
      </w:r>
      <w:r w:rsidR="00857CD0" w:rsidRPr="005F3683">
        <w:rPr>
          <w:rFonts w:ascii="Arial" w:hAnsi="Arial" w:cs="Arial"/>
          <w:sz w:val="20"/>
        </w:rPr>
        <w:t xml:space="preserve"> pelo </w:t>
      </w:r>
      <w:r w:rsidR="005F3683" w:rsidRPr="005F3683">
        <w:rPr>
          <w:rFonts w:ascii="Arial" w:hAnsi="Arial" w:cs="Arial"/>
          <w:sz w:val="20"/>
        </w:rPr>
        <w:t>IMPIC - Instituto dos Mercados Públicos,</w:t>
      </w:r>
      <w:r w:rsidR="005F3683">
        <w:rPr>
          <w:rFonts w:ascii="Arial" w:hAnsi="Arial" w:cs="Arial"/>
          <w:sz w:val="20"/>
        </w:rPr>
        <w:t xml:space="preserve"> </w:t>
      </w:r>
      <w:r w:rsidR="005F3683" w:rsidRPr="005F3683">
        <w:rPr>
          <w:rFonts w:ascii="Arial" w:hAnsi="Arial" w:cs="Arial"/>
          <w:sz w:val="20"/>
        </w:rPr>
        <w:t>do Imobiliário e da Construção</w:t>
      </w:r>
      <w:r w:rsidR="00857CD0" w:rsidRPr="005F3683">
        <w:rPr>
          <w:rFonts w:ascii="Arial" w:hAnsi="Arial" w:cs="Arial"/>
          <w:sz w:val="20"/>
        </w:rPr>
        <w:t xml:space="preserve"> contendo as seguintes habilitações:</w:t>
      </w:r>
    </w:p>
    <w:p w14:paraId="51B4BC36" w14:textId="77777777" w:rsidR="00F472D5" w:rsidRPr="00CC38A5" w:rsidRDefault="00F472D5" w:rsidP="001D05F3">
      <w:pPr>
        <w:spacing w:before="120" w:after="120" w:line="360" w:lineRule="auto"/>
        <w:ind w:left="709"/>
        <w:jc w:val="both"/>
        <w:rPr>
          <w:rFonts w:ascii="Arial" w:hAnsi="Arial" w:cs="Arial"/>
          <w:sz w:val="20"/>
        </w:rPr>
      </w:pPr>
      <w:r>
        <w:rPr>
          <w:rFonts w:ascii="Arial" w:hAnsi="Arial" w:cs="Arial"/>
          <w:color w:val="000000"/>
          <w:sz w:val="20"/>
        </w:rPr>
        <w:t xml:space="preserve">- </w:t>
      </w:r>
      <w:r w:rsidRPr="00CC38A5">
        <w:rPr>
          <w:rFonts w:ascii="Arial" w:hAnsi="Arial" w:cs="Arial"/>
          <w:sz w:val="20"/>
        </w:rPr>
        <w:t>Alvará principal o qual tem de ser de classe que cubra o valor global da proposta:</w:t>
      </w:r>
    </w:p>
    <w:p w14:paraId="1DA545C7" w14:textId="1895284B" w:rsidR="00271352" w:rsidRPr="00CC38A5" w:rsidRDefault="00271352" w:rsidP="001D05F3">
      <w:pPr>
        <w:spacing w:before="120" w:after="120" w:line="360" w:lineRule="auto"/>
        <w:ind w:left="709" w:firstLine="142"/>
        <w:jc w:val="both"/>
        <w:rPr>
          <w:rFonts w:ascii="Arial" w:hAnsi="Arial" w:cs="Arial"/>
          <w:sz w:val="20"/>
        </w:rPr>
      </w:pPr>
      <w:bookmarkStart w:id="8" w:name="MarcadorAlvaraPrincipal"/>
      <w:bookmarkEnd w:id="8"/>
      <w:r w:rsidRPr="00CC38A5">
        <w:rPr>
          <w:rFonts w:ascii="Arial" w:hAnsi="Arial" w:cs="Arial"/>
          <w:sz w:val="20"/>
        </w:rPr>
        <w:t xml:space="preserve">Categoria: </w:t>
      </w:r>
      <w:r w:rsidR="001D05F3" w:rsidRPr="00CC38A5">
        <w:rPr>
          <w:rFonts w:ascii="Arial" w:hAnsi="Arial" w:cs="Arial"/>
          <w:sz w:val="20"/>
        </w:rPr>
        <w:t>4ª Instalações elétricas e mecânicas</w:t>
      </w:r>
    </w:p>
    <w:p w14:paraId="13F09D65" w14:textId="7279DBCF" w:rsidR="003526F8" w:rsidRPr="00CC38A5" w:rsidRDefault="00271352" w:rsidP="001D05F3">
      <w:pPr>
        <w:spacing w:before="120" w:after="120" w:line="360" w:lineRule="auto"/>
        <w:ind w:left="709" w:firstLine="142"/>
        <w:jc w:val="both"/>
        <w:rPr>
          <w:rFonts w:ascii="Arial" w:hAnsi="Arial" w:cs="Arial"/>
          <w:sz w:val="20"/>
        </w:rPr>
      </w:pPr>
      <w:r w:rsidRPr="00CC38A5">
        <w:rPr>
          <w:rFonts w:ascii="Arial" w:hAnsi="Arial" w:cs="Arial"/>
          <w:sz w:val="20"/>
        </w:rPr>
        <w:t xml:space="preserve">Subcategoria: </w:t>
      </w:r>
      <w:bookmarkStart w:id="9" w:name="MarcadorAlvaraOutros"/>
      <w:bookmarkEnd w:id="9"/>
      <w:r w:rsidR="001D05F3" w:rsidRPr="00CC38A5">
        <w:rPr>
          <w:rFonts w:ascii="Arial" w:hAnsi="Arial" w:cs="Arial"/>
          <w:sz w:val="20"/>
        </w:rPr>
        <w:t>1ª Instalações elétricas de utilização de baixa tensão com potência até 50 kVA</w:t>
      </w:r>
    </w:p>
    <w:p w14:paraId="10D2F02E" w14:textId="77777777" w:rsidR="00245492" w:rsidRDefault="00245492" w:rsidP="00245492">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Termo de responsabilidade do diretor de obra, de acord</w:t>
      </w:r>
      <w:r w:rsidR="00830A3F">
        <w:rPr>
          <w:rFonts w:ascii="Arial" w:hAnsi="Arial" w:cs="Arial"/>
          <w:sz w:val="20"/>
        </w:rPr>
        <w:t>o com a Lei nº31/2009, de 3 de j</w:t>
      </w:r>
      <w:r w:rsidRPr="003A53E4">
        <w:rPr>
          <w:rFonts w:ascii="Arial" w:hAnsi="Arial" w:cs="Arial"/>
          <w:sz w:val="20"/>
        </w:rPr>
        <w:t>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w:t>
      </w:r>
      <w:r w:rsidR="006378FC">
        <w:rPr>
          <w:rFonts w:ascii="Arial" w:hAnsi="Arial" w:cs="Arial"/>
          <w:sz w:val="20"/>
        </w:rPr>
        <w:t>vo de inscrição válida na respe</w:t>
      </w:r>
      <w:r w:rsidRPr="003A53E4">
        <w:rPr>
          <w:rFonts w:ascii="Arial" w:hAnsi="Arial" w:cs="Arial"/>
          <w:sz w:val="20"/>
        </w:rPr>
        <w:t>tiva associação pública profissional.</w:t>
      </w:r>
    </w:p>
    <w:p w14:paraId="0754C8F1"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Preço base</w:t>
      </w:r>
    </w:p>
    <w:p w14:paraId="5AAD69D1" w14:textId="5FB80BB9" w:rsidR="00190E75" w:rsidRPr="003A53E4" w:rsidRDefault="00190E75" w:rsidP="00190E75">
      <w:pPr>
        <w:spacing w:after="120" w:line="360" w:lineRule="auto"/>
        <w:ind w:left="426" w:right="-1"/>
        <w:jc w:val="both"/>
        <w:rPr>
          <w:rFonts w:ascii="Arial" w:hAnsi="Arial" w:cs="Arial"/>
          <w:sz w:val="20"/>
        </w:rPr>
      </w:pPr>
      <w:r w:rsidRPr="003A53E4">
        <w:rPr>
          <w:rFonts w:ascii="Arial" w:hAnsi="Arial" w:cs="Arial"/>
          <w:sz w:val="20"/>
        </w:rPr>
        <w:t>O preço base deste concurso é de</w:t>
      </w:r>
      <w:r w:rsidR="0034278B" w:rsidRPr="003B5423">
        <w:rPr>
          <w:rFonts w:ascii="Arial" w:hAnsi="Arial" w:cs="Arial"/>
          <w:b/>
          <w:sz w:val="20"/>
        </w:rPr>
        <w:t xml:space="preserve"> </w:t>
      </w:r>
      <w:bookmarkStart w:id="10" w:name="MarcadorValorBase"/>
      <w:bookmarkEnd w:id="10"/>
      <w:r w:rsidR="0046608D" w:rsidRPr="0046608D">
        <w:rPr>
          <w:rFonts w:ascii="Arial" w:hAnsi="Arial" w:cs="Arial"/>
          <w:b/>
          <w:sz w:val="20"/>
        </w:rPr>
        <w:t>24.500</w:t>
      </w:r>
      <w:r w:rsidR="00271352" w:rsidRPr="0046608D">
        <w:rPr>
          <w:rFonts w:ascii="Arial" w:hAnsi="Arial" w:cs="Arial"/>
          <w:b/>
          <w:sz w:val="20"/>
        </w:rPr>
        <w:t>,00 €</w:t>
      </w:r>
      <w:r w:rsidR="00B43D79" w:rsidRPr="0046608D">
        <w:rPr>
          <w:rFonts w:ascii="Arial" w:hAnsi="Arial" w:cs="Arial"/>
          <w:b/>
          <w:sz w:val="20"/>
        </w:rPr>
        <w:t xml:space="preserve"> (</w:t>
      </w:r>
      <w:bookmarkStart w:id="11" w:name="MarcadorValorBaseExt"/>
      <w:bookmarkEnd w:id="11"/>
      <w:r w:rsidR="0046608D" w:rsidRPr="0046608D">
        <w:rPr>
          <w:rFonts w:ascii="Arial" w:hAnsi="Arial" w:cs="Arial"/>
          <w:b/>
          <w:sz w:val="20"/>
        </w:rPr>
        <w:t xml:space="preserve">vinte e quatro </w:t>
      </w:r>
      <w:r w:rsidR="00271352" w:rsidRPr="0046608D">
        <w:rPr>
          <w:rFonts w:ascii="Arial" w:hAnsi="Arial" w:cs="Arial"/>
          <w:b/>
          <w:sz w:val="20"/>
        </w:rPr>
        <w:t xml:space="preserve">mil </w:t>
      </w:r>
      <w:r w:rsidR="0046608D" w:rsidRPr="0046608D">
        <w:rPr>
          <w:rFonts w:ascii="Arial" w:hAnsi="Arial" w:cs="Arial"/>
          <w:b/>
          <w:sz w:val="20"/>
        </w:rPr>
        <w:t xml:space="preserve">quinhentos </w:t>
      </w:r>
      <w:r w:rsidR="00271352" w:rsidRPr="0046608D">
        <w:rPr>
          <w:rFonts w:ascii="Arial" w:hAnsi="Arial" w:cs="Arial"/>
          <w:b/>
          <w:sz w:val="20"/>
        </w:rPr>
        <w:t>euros</w:t>
      </w:r>
      <w:r w:rsidR="00B43D79" w:rsidRPr="0046608D">
        <w:rPr>
          <w:rFonts w:ascii="Arial" w:hAnsi="Arial" w:cs="Arial"/>
          <w:b/>
          <w:sz w:val="20"/>
        </w:rPr>
        <w:t>)</w:t>
      </w:r>
      <w:r w:rsidRPr="0046608D">
        <w:rPr>
          <w:rFonts w:ascii="Arial" w:hAnsi="Arial" w:cs="Arial"/>
          <w:sz w:val="20"/>
        </w:rPr>
        <w:t>.</w:t>
      </w:r>
    </w:p>
    <w:p w14:paraId="49C14D78"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Prazo de Execução</w:t>
      </w:r>
    </w:p>
    <w:p w14:paraId="17C5C691" w14:textId="03F667E1" w:rsidR="00B43D79" w:rsidRPr="00B43D79" w:rsidRDefault="00190E75" w:rsidP="00190E75">
      <w:pPr>
        <w:spacing w:after="120" w:line="360" w:lineRule="auto"/>
        <w:ind w:left="425" w:right="-1"/>
        <w:jc w:val="both"/>
        <w:rPr>
          <w:rFonts w:ascii="Arial" w:hAnsi="Arial" w:cs="Arial"/>
          <w:b/>
          <w:sz w:val="20"/>
        </w:rPr>
      </w:pPr>
      <w:r w:rsidRPr="003A53E4">
        <w:rPr>
          <w:rFonts w:ascii="Arial" w:hAnsi="Arial" w:cs="Arial"/>
          <w:sz w:val="20"/>
        </w:rPr>
        <w:t xml:space="preserve">O prazo de execução da empreitada é </w:t>
      </w:r>
      <w:r w:rsidRPr="0046608D">
        <w:rPr>
          <w:rFonts w:ascii="Arial" w:hAnsi="Arial" w:cs="Arial"/>
          <w:sz w:val="20"/>
        </w:rPr>
        <w:t>de</w:t>
      </w:r>
      <w:r w:rsidR="00B43D79" w:rsidRPr="0046608D">
        <w:rPr>
          <w:rFonts w:ascii="Arial" w:hAnsi="Arial" w:cs="Arial"/>
          <w:sz w:val="20"/>
        </w:rPr>
        <w:t xml:space="preserve"> </w:t>
      </w:r>
      <w:bookmarkStart w:id="12" w:name="MarcadorPrazoExec"/>
      <w:bookmarkEnd w:id="12"/>
      <w:r w:rsidR="0046608D" w:rsidRPr="0046608D">
        <w:rPr>
          <w:rFonts w:ascii="Arial" w:hAnsi="Arial" w:cs="Arial"/>
          <w:sz w:val="20"/>
        </w:rPr>
        <w:t>2 meses</w:t>
      </w:r>
      <w:r w:rsidR="00B43D79" w:rsidRPr="0046608D">
        <w:rPr>
          <w:rFonts w:ascii="Arial" w:hAnsi="Arial" w:cs="Arial"/>
          <w:b/>
          <w:sz w:val="20"/>
        </w:rPr>
        <w:t>.</w:t>
      </w:r>
    </w:p>
    <w:p w14:paraId="195F7794" w14:textId="77777777" w:rsidR="00190E75" w:rsidRPr="003A53E4" w:rsidRDefault="00190E75" w:rsidP="00D47487">
      <w:pPr>
        <w:pStyle w:val="titulos"/>
        <w:numPr>
          <w:ilvl w:val="0"/>
          <w:numId w:val="4"/>
        </w:numPr>
        <w:spacing w:before="120" w:after="120" w:line="360" w:lineRule="auto"/>
        <w:ind w:left="425" w:right="-1" w:hanging="426"/>
        <w:rPr>
          <w:rFonts w:cs="Arial"/>
          <w:smallCaps w:val="0"/>
          <w:sz w:val="20"/>
          <w:szCs w:val="22"/>
        </w:rPr>
      </w:pPr>
      <w:r w:rsidRPr="003A53E4">
        <w:rPr>
          <w:rFonts w:cs="Arial"/>
          <w:smallCaps w:val="0"/>
          <w:sz w:val="20"/>
          <w:szCs w:val="22"/>
        </w:rPr>
        <w:t>Outros</w:t>
      </w:r>
    </w:p>
    <w:p w14:paraId="5581167A" w14:textId="77651CCD" w:rsidR="00DA3335" w:rsidRDefault="00830A3F" w:rsidP="00E046D0">
      <w:pPr>
        <w:spacing w:after="120" w:line="360" w:lineRule="auto"/>
        <w:ind w:left="425" w:right="-1"/>
        <w:jc w:val="both"/>
        <w:rPr>
          <w:rFonts w:ascii="Arial" w:hAnsi="Arial" w:cs="Arial"/>
          <w:sz w:val="20"/>
        </w:rPr>
      </w:pPr>
      <w:r w:rsidRPr="00830A3F">
        <w:rPr>
          <w:rFonts w:ascii="Arial" w:hAnsi="Arial" w:cs="Arial"/>
          <w:sz w:val="20"/>
        </w:rPr>
        <w:t xml:space="preserve">Vocabulário Comum para os Contratos </w:t>
      </w:r>
      <w:r w:rsidRPr="0046608D">
        <w:rPr>
          <w:rFonts w:ascii="Arial" w:hAnsi="Arial" w:cs="Arial"/>
          <w:sz w:val="20"/>
        </w:rPr>
        <w:t>Públicos – CPV:</w:t>
      </w:r>
      <w:r w:rsidR="0034278B" w:rsidRPr="0046608D">
        <w:rPr>
          <w:rFonts w:ascii="Arial" w:hAnsi="Arial" w:cs="Arial"/>
          <w:sz w:val="20"/>
        </w:rPr>
        <w:t xml:space="preserve"> </w:t>
      </w:r>
      <w:bookmarkStart w:id="13" w:name="MarcadorCPV"/>
      <w:bookmarkStart w:id="14" w:name="MarcadorConsultaPreliminar"/>
      <w:bookmarkEnd w:id="13"/>
      <w:bookmarkEnd w:id="14"/>
      <w:r w:rsidR="0046608D" w:rsidRPr="0046608D">
        <w:rPr>
          <w:rFonts w:ascii="Arial" w:hAnsi="Arial" w:cs="Arial"/>
          <w:sz w:val="20"/>
        </w:rPr>
        <w:t>45230000</w:t>
      </w:r>
    </w:p>
    <w:p w14:paraId="4085C60E" w14:textId="7E3D3662" w:rsidR="002E6EFE" w:rsidRPr="002E6EFE" w:rsidRDefault="002E6EFE" w:rsidP="00DA3335">
      <w:pPr>
        <w:spacing w:after="120" w:line="360" w:lineRule="auto"/>
        <w:ind w:left="425" w:right="-1"/>
        <w:jc w:val="both"/>
        <w:rPr>
          <w:rFonts w:ascii="Arial" w:hAnsi="Arial" w:cs="Arial"/>
          <w:sz w:val="20"/>
        </w:rPr>
      </w:pPr>
      <w:r w:rsidRPr="002E6EFE">
        <w:rPr>
          <w:rFonts w:ascii="Arial" w:hAnsi="Arial" w:cs="Arial"/>
          <w:sz w:val="20"/>
        </w:rPr>
        <w:t>Foi efetuada a consulta à</w:t>
      </w:r>
      <w:r>
        <w:rPr>
          <w:rFonts w:ascii="Arial" w:hAnsi="Arial" w:cs="Arial"/>
          <w:sz w:val="20"/>
        </w:rPr>
        <w:t>s</w:t>
      </w:r>
      <w:r w:rsidRPr="002E6EFE">
        <w:rPr>
          <w:rFonts w:ascii="Arial" w:hAnsi="Arial" w:cs="Arial"/>
          <w:sz w:val="20"/>
        </w:rPr>
        <w:t xml:space="preserve"> empresa</w:t>
      </w:r>
      <w:r>
        <w:rPr>
          <w:rFonts w:ascii="Arial" w:hAnsi="Arial" w:cs="Arial"/>
          <w:sz w:val="20"/>
        </w:rPr>
        <w:t>s</w:t>
      </w:r>
      <w:r w:rsidRPr="002E6EFE">
        <w:rPr>
          <w:rFonts w:ascii="Arial" w:hAnsi="Arial" w:cs="Arial"/>
          <w:sz w:val="20"/>
        </w:rPr>
        <w:t xml:space="preserve"> </w:t>
      </w:r>
      <w:proofErr w:type="spellStart"/>
      <w:r w:rsidRPr="002E6EFE">
        <w:rPr>
          <w:rFonts w:ascii="Arial" w:hAnsi="Arial" w:cs="Arial"/>
          <w:sz w:val="20"/>
        </w:rPr>
        <w:t>Bragalux</w:t>
      </w:r>
      <w:proofErr w:type="spellEnd"/>
      <w:r w:rsidRPr="002E6EFE">
        <w:rPr>
          <w:rFonts w:ascii="Arial" w:hAnsi="Arial" w:cs="Arial"/>
          <w:sz w:val="20"/>
        </w:rPr>
        <w:t xml:space="preserve"> - Montagens Elétricas, S.A. e </w:t>
      </w:r>
      <w:proofErr w:type="spellStart"/>
      <w:r w:rsidRPr="002E6EFE">
        <w:rPr>
          <w:rFonts w:ascii="Arial" w:hAnsi="Arial" w:cs="Arial"/>
          <w:sz w:val="20"/>
        </w:rPr>
        <w:t>Ayt</w:t>
      </w:r>
      <w:proofErr w:type="spellEnd"/>
      <w:r w:rsidRPr="002E6EFE">
        <w:rPr>
          <w:rFonts w:ascii="Arial" w:hAnsi="Arial" w:cs="Arial"/>
          <w:sz w:val="20"/>
        </w:rPr>
        <w:t xml:space="preserve"> II - Engenharia, Lda.</w:t>
      </w:r>
    </w:p>
    <w:p w14:paraId="54482AA6" w14:textId="71435E4E" w:rsidR="00B129D0" w:rsidRDefault="00B129D0" w:rsidP="00DA3335">
      <w:pPr>
        <w:spacing w:after="120" w:line="360" w:lineRule="auto"/>
        <w:ind w:left="425" w:right="-1"/>
        <w:jc w:val="both"/>
        <w:rPr>
          <w:rFonts w:ascii="Arial" w:hAnsi="Arial" w:cs="Arial"/>
          <w:sz w:val="20"/>
        </w:rPr>
      </w:pPr>
      <w:r>
        <w:rPr>
          <w:rFonts w:ascii="Arial" w:hAnsi="Arial" w:cs="Arial"/>
          <w:sz w:val="20"/>
        </w:rPr>
        <w:t>O Órgão competente para prestar esclarecimentos são os serviços de contratação de empreitadas.</w:t>
      </w:r>
    </w:p>
    <w:p w14:paraId="6F990475" w14:textId="77777777" w:rsidR="00DA3335" w:rsidRPr="003A53E4" w:rsidRDefault="00DA3335" w:rsidP="00DA3335">
      <w:pPr>
        <w:spacing w:after="120" w:line="360" w:lineRule="auto"/>
        <w:ind w:left="425" w:right="-1"/>
        <w:jc w:val="both"/>
        <w:rPr>
          <w:rFonts w:ascii="Arial" w:hAnsi="Arial" w:cs="Arial"/>
          <w:sz w:val="20"/>
          <w:szCs w:val="22"/>
        </w:rPr>
      </w:pPr>
      <w:r w:rsidRPr="003A53E4">
        <w:rPr>
          <w:rFonts w:ascii="Arial" w:hAnsi="Arial" w:cs="Arial"/>
          <w:sz w:val="20"/>
        </w:rPr>
        <w:t xml:space="preserve">Em todo o omisso </w:t>
      </w:r>
      <w:r>
        <w:rPr>
          <w:rFonts w:ascii="Arial" w:hAnsi="Arial" w:cs="Arial"/>
          <w:sz w:val="20"/>
        </w:rPr>
        <w:t xml:space="preserve">ou em caso de divergência </w:t>
      </w:r>
      <w:r w:rsidRPr="003A53E4">
        <w:rPr>
          <w:rFonts w:ascii="Arial" w:hAnsi="Arial" w:cs="Arial"/>
          <w:sz w:val="20"/>
        </w:rPr>
        <w:t>será aplicado o Código dos Contratos Públicos</w:t>
      </w:r>
      <w:r w:rsidRPr="003A53E4">
        <w:rPr>
          <w:rFonts w:ascii="Arial" w:hAnsi="Arial" w:cs="Arial"/>
          <w:sz w:val="20"/>
          <w:szCs w:val="22"/>
        </w:rPr>
        <w:t>.</w:t>
      </w:r>
    </w:p>
    <w:p w14:paraId="5C4CFAC2" w14:textId="77777777" w:rsidR="00523FC6" w:rsidRPr="003A53E4" w:rsidRDefault="00523FC6" w:rsidP="00523FC6">
      <w:pPr>
        <w:spacing w:line="360" w:lineRule="auto"/>
        <w:rPr>
          <w:rFonts w:ascii="Arial" w:hAnsi="Arial" w:cs="Arial"/>
          <w:sz w:val="20"/>
        </w:rPr>
      </w:pPr>
    </w:p>
    <w:p w14:paraId="6DE0F4EE" w14:textId="77777777" w:rsidR="00E046D0" w:rsidRPr="00E046D0" w:rsidRDefault="00E046D0" w:rsidP="00E046D0">
      <w:pPr>
        <w:spacing w:after="120" w:line="360" w:lineRule="auto"/>
        <w:rPr>
          <w:rFonts w:ascii="Arial" w:hAnsi="Arial" w:cs="Arial"/>
          <w:bCs/>
          <w:sz w:val="20"/>
          <w:szCs w:val="20"/>
        </w:rPr>
      </w:pPr>
      <w:r w:rsidRPr="00E046D0">
        <w:rPr>
          <w:rFonts w:ascii="Arial" w:hAnsi="Arial" w:cs="Arial"/>
          <w:bCs/>
          <w:sz w:val="20"/>
          <w:szCs w:val="20"/>
        </w:rPr>
        <w:t xml:space="preserve">A Chefe da Divisão de Contratação Pública (*) </w:t>
      </w:r>
    </w:p>
    <w:p w14:paraId="6A213363" w14:textId="77777777" w:rsidR="00E046D0" w:rsidRPr="00E046D0" w:rsidRDefault="00E046D0" w:rsidP="00E046D0">
      <w:pPr>
        <w:spacing w:after="120" w:line="360" w:lineRule="auto"/>
        <w:rPr>
          <w:rFonts w:ascii="Arial" w:hAnsi="Arial" w:cs="Arial"/>
          <w:bCs/>
          <w:sz w:val="20"/>
          <w:szCs w:val="20"/>
        </w:rPr>
      </w:pPr>
    </w:p>
    <w:p w14:paraId="16BD5095" w14:textId="77777777" w:rsidR="00E046D0" w:rsidRPr="00E046D0" w:rsidRDefault="00E046D0" w:rsidP="00E046D0">
      <w:pPr>
        <w:spacing w:after="120" w:line="360" w:lineRule="auto"/>
        <w:rPr>
          <w:rFonts w:ascii="Arial" w:hAnsi="Arial" w:cs="Arial"/>
          <w:bCs/>
          <w:sz w:val="20"/>
          <w:szCs w:val="20"/>
        </w:rPr>
      </w:pPr>
      <w:r w:rsidRPr="00E046D0">
        <w:rPr>
          <w:rFonts w:ascii="Arial" w:hAnsi="Arial" w:cs="Arial"/>
          <w:bCs/>
          <w:sz w:val="20"/>
          <w:szCs w:val="20"/>
        </w:rPr>
        <w:t xml:space="preserve"> (Dra. Maria Alexandra Martins) </w:t>
      </w:r>
    </w:p>
    <w:p w14:paraId="0AFE84D1" w14:textId="77C92204" w:rsidR="009B1504" w:rsidRPr="00E046D0" w:rsidRDefault="00E046D0" w:rsidP="00E046D0">
      <w:pPr>
        <w:spacing w:after="120" w:line="360" w:lineRule="auto"/>
        <w:jc w:val="both"/>
        <w:rPr>
          <w:rFonts w:ascii="Arial" w:hAnsi="Arial" w:cs="Arial"/>
          <w:b/>
          <w:sz w:val="20"/>
        </w:rPr>
      </w:pPr>
      <w:r w:rsidRPr="00E046D0">
        <w:rPr>
          <w:rFonts w:ascii="Arial" w:hAnsi="Arial" w:cs="Arial"/>
          <w:bCs/>
          <w:sz w:val="16"/>
          <w:szCs w:val="16"/>
        </w:rPr>
        <w:t xml:space="preserve"> (*) No uso de subdelegação de competência, nos termos do Despacho nº 52/2020, de 30 de junho, da Exma. Sra. Diretora de Departamento.  </w:t>
      </w:r>
      <w:r w:rsidR="007A2E00" w:rsidRPr="00E046D0">
        <w:rPr>
          <w:rFonts w:ascii="Arial" w:hAnsi="Arial" w:cs="Arial"/>
          <w:b/>
          <w:sz w:val="20"/>
        </w:rPr>
        <w:br w:type="page"/>
      </w:r>
    </w:p>
    <w:p w14:paraId="0B546405" w14:textId="1489D4F6" w:rsidR="003A209E" w:rsidRPr="009F7CC6" w:rsidRDefault="003A209E" w:rsidP="003A209E">
      <w:pPr>
        <w:pStyle w:val="Cabealho3"/>
      </w:pPr>
      <w:bookmarkStart w:id="15" w:name="_Toc74835030"/>
      <w:r w:rsidRPr="009F7CC6">
        <w:lastRenderedPageBreak/>
        <w:t>ANEXO I</w:t>
      </w:r>
      <w:bookmarkEnd w:id="15"/>
    </w:p>
    <w:p w14:paraId="3F8DBBE7" w14:textId="669E5472" w:rsidR="003A209E" w:rsidRPr="00AB1176" w:rsidRDefault="003A209E" w:rsidP="003A209E">
      <w:pPr>
        <w:pStyle w:val="Cabealho3"/>
      </w:pPr>
      <w:bookmarkStart w:id="16" w:name="_Toc74835031"/>
      <w:r w:rsidRPr="009F7CC6">
        <w:t>Modelo de declaração</w:t>
      </w:r>
      <w:r>
        <w:t xml:space="preserve"> </w:t>
      </w:r>
      <w:r w:rsidRPr="00D472BA">
        <w:t xml:space="preserve">[a que se refere a alínea </w:t>
      </w:r>
      <w:r w:rsidRPr="00D472BA">
        <w:rPr>
          <w:i/>
          <w:iCs/>
        </w:rPr>
        <w:t>a</w:t>
      </w:r>
      <w:r w:rsidRPr="00D472BA">
        <w:t xml:space="preserve">) do n.º 1 do artigo 57.º ou a subalínea </w:t>
      </w:r>
      <w:r w:rsidRPr="00D472BA">
        <w:rPr>
          <w:i/>
          <w:iCs/>
        </w:rPr>
        <w:t>i</w:t>
      </w:r>
      <w:r w:rsidRPr="00D472BA">
        <w:t xml:space="preserve">) da alínea </w:t>
      </w:r>
      <w:r w:rsidRPr="00D472BA">
        <w:rPr>
          <w:i/>
          <w:iCs/>
        </w:rPr>
        <w:t>b</w:t>
      </w:r>
      <w:r w:rsidRPr="00D472BA">
        <w:t xml:space="preserve">) e alínea </w:t>
      </w:r>
      <w:r w:rsidRPr="00D472BA">
        <w:rPr>
          <w:i/>
          <w:iCs/>
        </w:rPr>
        <w:t>c</w:t>
      </w:r>
      <w:r w:rsidRPr="00D472BA">
        <w:t>) do n.º 3 do artigo 256.º-A, conforme aplicável]</w:t>
      </w:r>
      <w:bookmarkEnd w:id="16"/>
    </w:p>
    <w:p w14:paraId="3B6E6D93" w14:textId="77777777" w:rsidR="003A209E" w:rsidRPr="009F7CC6" w:rsidRDefault="003A209E" w:rsidP="003A209E">
      <w:pPr>
        <w:autoSpaceDE w:val="0"/>
        <w:autoSpaceDN w:val="0"/>
        <w:adjustRightInd w:val="0"/>
        <w:spacing w:before="120" w:after="120" w:line="360" w:lineRule="auto"/>
        <w:ind w:right="559"/>
        <w:jc w:val="center"/>
        <w:rPr>
          <w:rFonts w:ascii="Arial" w:eastAsia="Calibri" w:hAnsi="Arial" w:cs="Arial"/>
        </w:rPr>
      </w:pPr>
    </w:p>
    <w:p w14:paraId="166E8662"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 xml:space="preserve">1 </w:t>
      </w:r>
      <w:r w:rsidRPr="003A209E">
        <w:rPr>
          <w:rFonts w:ascii="Arial" w:eastAsia="Calibri" w:hAnsi="Arial" w:cs="Arial"/>
          <w:i/>
          <w:iCs/>
          <w:sz w:val="20"/>
          <w:szCs w:val="20"/>
        </w:rPr>
        <w:t xml:space="preserve">— ... </w:t>
      </w:r>
      <w:r w:rsidRPr="003A209E">
        <w:rPr>
          <w:rFonts w:ascii="Arial" w:eastAsia="Calibri" w:hAnsi="Arial" w:cs="Arial"/>
          <w:sz w:val="20"/>
          <w:szCs w:val="20"/>
        </w:rPr>
        <w:t>(nome, número de documento de identificação e morada), na qualidade de representante legal de (</w:t>
      </w:r>
      <w:r w:rsidRPr="003A209E">
        <w:rPr>
          <w:rFonts w:ascii="Arial" w:eastAsia="Calibri" w:hAnsi="Arial" w:cs="Arial"/>
          <w:sz w:val="20"/>
          <w:szCs w:val="20"/>
          <w:vertAlign w:val="superscript"/>
        </w:rPr>
        <w:t>1</w:t>
      </w:r>
      <w:r w:rsidRPr="003A209E">
        <w:rPr>
          <w:rFonts w:ascii="Arial" w:eastAsia="Calibri" w:hAnsi="Arial" w:cs="Arial"/>
          <w:sz w:val="20"/>
          <w:szCs w:val="20"/>
        </w:rPr>
        <w:t>)...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e, se for o caso, do caderno de encargos do acordo-quadro aplicável ao procedimento, declara, sob compromisso de honra, que a sua representada (</w:t>
      </w:r>
      <w:r w:rsidRPr="003A209E">
        <w:rPr>
          <w:rFonts w:ascii="Arial" w:eastAsia="Calibri" w:hAnsi="Arial" w:cs="Arial"/>
          <w:sz w:val="20"/>
          <w:szCs w:val="20"/>
          <w:vertAlign w:val="superscript"/>
        </w:rPr>
        <w:t>2</w:t>
      </w:r>
      <w:r w:rsidRPr="003A209E">
        <w:rPr>
          <w:rFonts w:ascii="Arial" w:eastAsia="Calibri" w:hAnsi="Arial" w:cs="Arial"/>
          <w:sz w:val="20"/>
          <w:szCs w:val="20"/>
        </w:rPr>
        <w:t>) se obriga a executar o referido contrato em conformidade com o conteúdo do mencionado caderno de encargos, relativamente ao qual declara aceitar, sem reservas, todas as suas cláusulas.</w:t>
      </w:r>
    </w:p>
    <w:p w14:paraId="2926193F"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2 — Declara também que executa o referido contrato nos termos previstos nos seguintes documentos, que junta em anexo (</w:t>
      </w:r>
      <w:r w:rsidRPr="003A209E">
        <w:rPr>
          <w:rFonts w:ascii="Arial" w:eastAsia="Calibri" w:hAnsi="Arial" w:cs="Arial"/>
          <w:sz w:val="20"/>
          <w:szCs w:val="20"/>
          <w:vertAlign w:val="superscript"/>
        </w:rPr>
        <w:t>3</w:t>
      </w:r>
      <w:r w:rsidRPr="003A209E">
        <w:rPr>
          <w:rFonts w:ascii="Arial" w:eastAsia="Calibri" w:hAnsi="Arial" w:cs="Arial"/>
          <w:sz w:val="20"/>
          <w:szCs w:val="20"/>
        </w:rPr>
        <w:t>):</w:t>
      </w:r>
    </w:p>
    <w:p w14:paraId="35A34FD8"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proofErr w:type="gramStart"/>
      <w:r w:rsidRPr="003A209E">
        <w:rPr>
          <w:rFonts w:ascii="Arial" w:eastAsia="Calibri" w:hAnsi="Arial" w:cs="Arial"/>
          <w:i/>
          <w:iCs/>
          <w:sz w:val="20"/>
          <w:szCs w:val="20"/>
        </w:rPr>
        <w:t>a</w:t>
      </w:r>
      <w:r w:rsidRPr="003A209E">
        <w:rPr>
          <w:rFonts w:ascii="Arial" w:eastAsia="Calibri" w:hAnsi="Arial" w:cs="Arial"/>
          <w:sz w:val="20"/>
          <w:szCs w:val="20"/>
        </w:rPr>
        <w:t>)...</w:t>
      </w:r>
      <w:proofErr w:type="gramEnd"/>
    </w:p>
    <w:p w14:paraId="553ACFA9"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proofErr w:type="gramStart"/>
      <w:r w:rsidRPr="003A209E">
        <w:rPr>
          <w:rFonts w:ascii="Arial" w:eastAsia="Calibri" w:hAnsi="Arial" w:cs="Arial"/>
          <w:i/>
          <w:iCs/>
          <w:sz w:val="20"/>
          <w:szCs w:val="20"/>
        </w:rPr>
        <w:t>b</w:t>
      </w:r>
      <w:r w:rsidRPr="003A209E">
        <w:rPr>
          <w:rFonts w:ascii="Arial" w:eastAsia="Calibri" w:hAnsi="Arial" w:cs="Arial"/>
          <w:sz w:val="20"/>
          <w:szCs w:val="20"/>
        </w:rPr>
        <w:t>)...</w:t>
      </w:r>
      <w:proofErr w:type="gramEnd"/>
    </w:p>
    <w:p w14:paraId="4C3D5718"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3 — Declara ainda que renuncia a foro especial e se submete, em tudo o que respeitar à execução do referido contrato, ao disposto na legislação portuguesa aplicável.</w:t>
      </w:r>
    </w:p>
    <w:p w14:paraId="6842FF3F"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4 — Mais declara, sob compromisso de honra, que não se encontra em nenhuma das situações previstas no n.º 1 do artigo 55.º do Código dos Contratos Públicos.</w:t>
      </w:r>
    </w:p>
    <w:p w14:paraId="6D46F152"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w:t>
      </w:r>
      <w:r w:rsidRPr="003A209E">
        <w:rPr>
          <w:rFonts w:ascii="Arial" w:eastAsia="Calibri" w:hAnsi="Arial" w:cs="Arial"/>
          <w:sz w:val="20"/>
          <w:szCs w:val="20"/>
        </w:rPr>
        <w:lastRenderedPageBreak/>
        <w:t>contratos públicos, sem prejuízo da participação à entidade competente para efeitos de procedimento criminal.</w:t>
      </w:r>
    </w:p>
    <w:p w14:paraId="55A4C409" w14:textId="631A7413" w:rsidR="003A209E" w:rsidRPr="003A209E" w:rsidRDefault="003A209E" w:rsidP="003A209E">
      <w:pPr>
        <w:autoSpaceDE w:val="0"/>
        <w:autoSpaceDN w:val="0"/>
        <w:adjustRightInd w:val="0"/>
        <w:spacing w:before="120" w:after="120" w:line="480" w:lineRule="auto"/>
        <w:ind w:right="561"/>
        <w:jc w:val="both"/>
        <w:rPr>
          <w:rFonts w:ascii="Arial" w:eastAsia="Calibri" w:hAnsi="Arial" w:cs="Arial"/>
          <w:sz w:val="20"/>
          <w:szCs w:val="20"/>
        </w:rPr>
      </w:pPr>
      <w:r w:rsidRPr="003A209E">
        <w:rPr>
          <w:rFonts w:ascii="Arial" w:eastAsia="Calibri" w:hAnsi="Arial" w:cs="Arial"/>
          <w:sz w:val="20"/>
          <w:szCs w:val="20"/>
        </w:rPr>
        <w:t>6 - Quando a entidade adjudicante o solicitar, o concorrente obriga -se, nos termos do disposto no artigo 81.º do Código dos Contratos Públicos, a apresentar os documentos comprovativos de que não se encontra nas situações previstas nas alíneas b), d), e) e h) do n.º 1 do artigo 55.º do referido Código.</w:t>
      </w:r>
    </w:p>
    <w:p w14:paraId="28EBF9B5"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7FD76F0A"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p>
    <w:p w14:paraId="06CBCE1E"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 (local</w:t>
      </w:r>
      <w:proofErr w:type="gramStart"/>
      <w:r w:rsidRPr="003A209E">
        <w:rPr>
          <w:rFonts w:ascii="Arial" w:eastAsia="Calibri" w:hAnsi="Arial" w:cs="Arial"/>
          <w:sz w:val="20"/>
          <w:szCs w:val="20"/>
        </w:rPr>
        <w:t>),...</w:t>
      </w:r>
      <w:proofErr w:type="gramEnd"/>
      <w:r w:rsidRPr="003A209E">
        <w:rPr>
          <w:rFonts w:ascii="Arial" w:eastAsia="Calibri" w:hAnsi="Arial" w:cs="Arial"/>
          <w:sz w:val="20"/>
          <w:szCs w:val="20"/>
        </w:rPr>
        <w:t xml:space="preserve"> (data),... [assinatura (</w:t>
      </w:r>
      <w:r w:rsidRPr="003A209E">
        <w:rPr>
          <w:rFonts w:ascii="Arial" w:eastAsia="Calibri" w:hAnsi="Arial" w:cs="Arial"/>
          <w:sz w:val="20"/>
          <w:szCs w:val="20"/>
          <w:vertAlign w:val="superscript"/>
        </w:rPr>
        <w:t>4</w:t>
      </w:r>
      <w:r w:rsidRPr="003A209E">
        <w:rPr>
          <w:rFonts w:ascii="Arial" w:eastAsia="Calibri" w:hAnsi="Arial" w:cs="Arial"/>
          <w:sz w:val="20"/>
          <w:szCs w:val="20"/>
        </w:rPr>
        <w:t>)].</w:t>
      </w:r>
    </w:p>
    <w:p w14:paraId="53AF1590"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w:t>
      </w:r>
      <w:r w:rsidRPr="003A209E">
        <w:rPr>
          <w:rFonts w:ascii="Arial" w:eastAsia="Calibri" w:hAnsi="Arial" w:cs="Arial"/>
          <w:sz w:val="20"/>
          <w:szCs w:val="20"/>
          <w:vertAlign w:val="superscript"/>
        </w:rPr>
        <w:t>1</w:t>
      </w:r>
      <w:r w:rsidRPr="003A209E">
        <w:rPr>
          <w:rFonts w:ascii="Arial" w:eastAsia="Calibri" w:hAnsi="Arial" w:cs="Arial"/>
          <w:sz w:val="20"/>
          <w:szCs w:val="20"/>
        </w:rPr>
        <w:t>) Aplicável apenas a concorrentes que sejam pessoas coletivas.</w:t>
      </w:r>
    </w:p>
    <w:p w14:paraId="7EDB05C8"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w:t>
      </w:r>
      <w:r w:rsidRPr="003A209E">
        <w:rPr>
          <w:rFonts w:ascii="Arial" w:eastAsia="Calibri" w:hAnsi="Arial" w:cs="Arial"/>
          <w:sz w:val="20"/>
          <w:szCs w:val="20"/>
          <w:vertAlign w:val="superscript"/>
        </w:rPr>
        <w:t>2</w:t>
      </w:r>
      <w:r w:rsidRPr="003A209E">
        <w:rPr>
          <w:rFonts w:ascii="Arial" w:eastAsia="Calibri" w:hAnsi="Arial" w:cs="Arial"/>
          <w:sz w:val="20"/>
          <w:szCs w:val="20"/>
        </w:rPr>
        <w:t>) No caso de o concorrente ser uma pessoa singular, suprimir a expressão «a sua representada».</w:t>
      </w:r>
    </w:p>
    <w:p w14:paraId="3379CD02"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w:t>
      </w:r>
      <w:r w:rsidRPr="003A209E">
        <w:rPr>
          <w:rFonts w:ascii="Arial" w:eastAsia="Calibri" w:hAnsi="Arial" w:cs="Arial"/>
          <w:sz w:val="20"/>
          <w:szCs w:val="20"/>
          <w:vertAlign w:val="superscript"/>
        </w:rPr>
        <w:t>3</w:t>
      </w:r>
      <w:r w:rsidRPr="003A209E">
        <w:rPr>
          <w:rFonts w:ascii="Arial" w:eastAsia="Calibri" w:hAnsi="Arial" w:cs="Arial"/>
          <w:sz w:val="20"/>
          <w:szCs w:val="20"/>
        </w:rPr>
        <w:t xml:space="preserve">) Enumerar todos os documentos que constituem a proposta, para além desta declaração, nos termos do disposto nas alíneas </w:t>
      </w:r>
      <w:r w:rsidRPr="003A209E">
        <w:rPr>
          <w:rFonts w:ascii="Arial" w:eastAsia="Calibri" w:hAnsi="Arial" w:cs="Arial"/>
          <w:i/>
          <w:iCs/>
          <w:sz w:val="20"/>
          <w:szCs w:val="20"/>
        </w:rPr>
        <w:t>b</w:t>
      </w:r>
      <w:r w:rsidRPr="003A209E">
        <w:rPr>
          <w:rFonts w:ascii="Arial" w:eastAsia="Calibri" w:hAnsi="Arial" w:cs="Arial"/>
          <w:sz w:val="20"/>
          <w:szCs w:val="20"/>
        </w:rPr>
        <w:t>)</w:t>
      </w:r>
      <w:r w:rsidRPr="003A209E">
        <w:rPr>
          <w:rFonts w:ascii="Arial" w:eastAsia="Calibri" w:hAnsi="Arial" w:cs="Arial"/>
          <w:i/>
          <w:iCs/>
          <w:sz w:val="20"/>
          <w:szCs w:val="20"/>
        </w:rPr>
        <w:t>, c</w:t>
      </w:r>
      <w:r w:rsidRPr="003A209E">
        <w:rPr>
          <w:rFonts w:ascii="Arial" w:eastAsia="Calibri" w:hAnsi="Arial" w:cs="Arial"/>
          <w:sz w:val="20"/>
          <w:szCs w:val="20"/>
        </w:rPr>
        <w:t xml:space="preserve">) e </w:t>
      </w:r>
      <w:r w:rsidRPr="003A209E">
        <w:rPr>
          <w:rFonts w:ascii="Arial" w:eastAsia="Calibri" w:hAnsi="Arial" w:cs="Arial"/>
          <w:i/>
          <w:iCs/>
          <w:sz w:val="20"/>
          <w:szCs w:val="20"/>
        </w:rPr>
        <w:t>d</w:t>
      </w:r>
      <w:r w:rsidRPr="003A209E">
        <w:rPr>
          <w:rFonts w:ascii="Arial" w:eastAsia="Calibri" w:hAnsi="Arial" w:cs="Arial"/>
          <w:sz w:val="20"/>
          <w:szCs w:val="20"/>
        </w:rPr>
        <w:t xml:space="preserve">) do n.º 1 e nos </w:t>
      </w:r>
      <w:proofErr w:type="spellStart"/>
      <w:proofErr w:type="gramStart"/>
      <w:r w:rsidRPr="003A209E">
        <w:rPr>
          <w:rFonts w:ascii="Arial" w:eastAsia="Calibri" w:hAnsi="Arial" w:cs="Arial"/>
          <w:sz w:val="20"/>
          <w:szCs w:val="20"/>
        </w:rPr>
        <w:t>n.os</w:t>
      </w:r>
      <w:proofErr w:type="spellEnd"/>
      <w:proofErr w:type="gramEnd"/>
      <w:r w:rsidRPr="003A209E">
        <w:rPr>
          <w:rFonts w:ascii="Arial" w:eastAsia="Calibri" w:hAnsi="Arial" w:cs="Arial"/>
          <w:sz w:val="20"/>
          <w:szCs w:val="20"/>
        </w:rPr>
        <w:t xml:space="preserve"> 2 e 3 do artigo 57.º</w:t>
      </w:r>
    </w:p>
    <w:p w14:paraId="62BA893C" w14:textId="77777777" w:rsidR="003A209E" w:rsidRPr="003A209E" w:rsidRDefault="003A209E" w:rsidP="003A209E">
      <w:pPr>
        <w:autoSpaceDE w:val="0"/>
        <w:autoSpaceDN w:val="0"/>
        <w:adjustRightInd w:val="0"/>
        <w:spacing w:before="120" w:after="120" w:line="480" w:lineRule="auto"/>
        <w:ind w:right="559"/>
        <w:jc w:val="both"/>
        <w:rPr>
          <w:rFonts w:ascii="Arial" w:eastAsia="Calibri" w:hAnsi="Arial" w:cs="Arial"/>
          <w:sz w:val="20"/>
          <w:szCs w:val="20"/>
        </w:rPr>
      </w:pPr>
      <w:r w:rsidRPr="003A209E">
        <w:rPr>
          <w:rFonts w:ascii="Arial" w:eastAsia="Calibri" w:hAnsi="Arial" w:cs="Arial"/>
          <w:sz w:val="20"/>
          <w:szCs w:val="20"/>
        </w:rPr>
        <w:t>(</w:t>
      </w:r>
      <w:r w:rsidRPr="003A209E">
        <w:rPr>
          <w:rFonts w:ascii="Arial" w:eastAsia="Calibri" w:hAnsi="Arial" w:cs="Arial"/>
          <w:sz w:val="20"/>
          <w:szCs w:val="20"/>
          <w:vertAlign w:val="superscript"/>
        </w:rPr>
        <w:t>4</w:t>
      </w:r>
      <w:r w:rsidRPr="003A209E">
        <w:rPr>
          <w:rFonts w:ascii="Arial" w:eastAsia="Calibri" w:hAnsi="Arial" w:cs="Arial"/>
          <w:sz w:val="20"/>
          <w:szCs w:val="20"/>
        </w:rPr>
        <w:t xml:space="preserve">) Nos termos do disposto nos </w:t>
      </w:r>
      <w:proofErr w:type="spellStart"/>
      <w:proofErr w:type="gramStart"/>
      <w:r w:rsidRPr="003A209E">
        <w:rPr>
          <w:rFonts w:ascii="Arial" w:eastAsia="Calibri" w:hAnsi="Arial" w:cs="Arial"/>
          <w:sz w:val="20"/>
          <w:szCs w:val="20"/>
        </w:rPr>
        <w:t>n.os</w:t>
      </w:r>
      <w:proofErr w:type="spellEnd"/>
      <w:proofErr w:type="gramEnd"/>
      <w:r w:rsidRPr="003A209E">
        <w:rPr>
          <w:rFonts w:ascii="Arial" w:eastAsia="Calibri" w:hAnsi="Arial" w:cs="Arial"/>
          <w:sz w:val="20"/>
          <w:szCs w:val="20"/>
        </w:rPr>
        <w:t xml:space="preserve"> 4 e 5 do artigo 57.º</w:t>
      </w:r>
    </w:p>
    <w:p w14:paraId="6EA7648E" w14:textId="77777777" w:rsidR="00347AFA" w:rsidRPr="003A209E" w:rsidRDefault="00347AFA" w:rsidP="00766D80">
      <w:pPr>
        <w:spacing w:line="360" w:lineRule="auto"/>
        <w:jc w:val="both"/>
        <w:rPr>
          <w:rFonts w:ascii="Arial" w:hAnsi="Arial" w:cs="Arial"/>
          <w:sz w:val="20"/>
          <w:szCs w:val="20"/>
        </w:rPr>
      </w:pPr>
      <w:r w:rsidRPr="003A209E">
        <w:rPr>
          <w:rFonts w:ascii="Arial" w:hAnsi="Arial" w:cs="Arial"/>
          <w:sz w:val="20"/>
          <w:szCs w:val="20"/>
        </w:rPr>
        <w:br w:type="page"/>
      </w:r>
    </w:p>
    <w:p w14:paraId="26C98CBB" w14:textId="77777777" w:rsidR="00347AFA" w:rsidRPr="003A53E4" w:rsidRDefault="00347AFA" w:rsidP="00347AFA">
      <w:pPr>
        <w:spacing w:after="120" w:line="360" w:lineRule="auto"/>
        <w:jc w:val="center"/>
        <w:rPr>
          <w:rFonts w:ascii="Arial" w:hAnsi="Arial" w:cs="Arial"/>
          <w:b/>
          <w:sz w:val="20"/>
        </w:rPr>
      </w:pPr>
      <w:r w:rsidRPr="003A53E4">
        <w:rPr>
          <w:rFonts w:ascii="Arial" w:hAnsi="Arial" w:cs="Arial"/>
          <w:b/>
          <w:sz w:val="20"/>
        </w:rPr>
        <w:lastRenderedPageBreak/>
        <w:t>ANEXO II</w:t>
      </w:r>
    </w:p>
    <w:p w14:paraId="1D28A034" w14:textId="77777777" w:rsidR="00347AFA" w:rsidRPr="003A53E4" w:rsidRDefault="00347AFA" w:rsidP="00347AFA">
      <w:pPr>
        <w:spacing w:after="120" w:line="360" w:lineRule="auto"/>
        <w:jc w:val="center"/>
        <w:rPr>
          <w:rFonts w:ascii="Arial" w:hAnsi="Arial" w:cs="Arial"/>
          <w:b/>
          <w:sz w:val="20"/>
        </w:rPr>
      </w:pPr>
      <w:r w:rsidRPr="003A53E4">
        <w:rPr>
          <w:rFonts w:ascii="Arial" w:hAnsi="Arial" w:cs="Arial"/>
          <w:b/>
          <w:sz w:val="20"/>
        </w:rPr>
        <w:t>MODELO DE INDICAÇÃO DO PREÇO CONTRATUAL</w:t>
      </w:r>
    </w:p>
    <w:p w14:paraId="3A969C32" w14:textId="77777777" w:rsidR="00347AFA" w:rsidRPr="003A53E4" w:rsidRDefault="00347AFA" w:rsidP="00347AFA">
      <w:pPr>
        <w:spacing w:after="120" w:line="360" w:lineRule="auto"/>
        <w:jc w:val="center"/>
        <w:rPr>
          <w:rFonts w:ascii="Arial" w:hAnsi="Arial" w:cs="Arial"/>
          <w:sz w:val="20"/>
        </w:rPr>
      </w:pPr>
    </w:p>
    <w:p w14:paraId="3EF2F192" w14:textId="77777777" w:rsidR="00347AFA" w:rsidRPr="003A53E4" w:rsidRDefault="00347AFA" w:rsidP="00347AFA">
      <w:pPr>
        <w:spacing w:after="120" w:line="360" w:lineRule="auto"/>
        <w:jc w:val="center"/>
        <w:rPr>
          <w:rFonts w:ascii="Arial" w:hAnsi="Arial" w:cs="Arial"/>
          <w:sz w:val="20"/>
        </w:rPr>
      </w:pPr>
    </w:p>
    <w:p w14:paraId="092A4BDA" w14:textId="77777777" w:rsidR="00347AFA" w:rsidRPr="003A53E4" w:rsidRDefault="00347AFA" w:rsidP="00347AFA">
      <w:pPr>
        <w:spacing w:after="120" w:line="360" w:lineRule="auto"/>
        <w:jc w:val="center"/>
        <w:rPr>
          <w:rFonts w:ascii="Arial" w:hAnsi="Arial" w:cs="Arial"/>
          <w:sz w:val="20"/>
        </w:rPr>
      </w:pPr>
    </w:p>
    <w:p w14:paraId="36ACAD8F" w14:textId="77777777" w:rsidR="00347AFA" w:rsidRPr="003A53E4" w:rsidRDefault="00C3636D" w:rsidP="00347AFA">
      <w:pPr>
        <w:spacing w:after="120" w:line="360" w:lineRule="auto"/>
        <w:jc w:val="both"/>
        <w:rPr>
          <w:rFonts w:ascii="Arial" w:hAnsi="Arial" w:cs="Arial"/>
          <w:sz w:val="20"/>
        </w:rPr>
      </w:pPr>
      <w:r w:rsidRPr="003A53E4">
        <w:rPr>
          <w:rFonts w:ascii="Arial" w:hAnsi="Arial" w:cs="Arial"/>
          <w:sz w:val="20"/>
        </w:rPr>
        <w:t>…</w:t>
      </w:r>
      <w:r w:rsidR="00347AFA" w:rsidRPr="003A53E4">
        <w:rPr>
          <w:rFonts w:ascii="Arial" w:hAnsi="Arial" w:cs="Arial"/>
          <w:sz w:val="20"/>
        </w:rPr>
        <w:t>... (indicar nome, estado, profissão e morada, ou firma e sede),</w:t>
      </w:r>
      <w:r w:rsidR="008E42E7">
        <w:rPr>
          <w:rFonts w:ascii="Arial" w:hAnsi="Arial" w:cs="Arial"/>
          <w:sz w:val="20"/>
        </w:rPr>
        <w:t xml:space="preserve"> com sede em …</w:t>
      </w:r>
      <w:proofErr w:type="gramStart"/>
      <w:r w:rsidR="008E42E7">
        <w:rPr>
          <w:rFonts w:ascii="Arial" w:hAnsi="Arial" w:cs="Arial"/>
          <w:sz w:val="20"/>
        </w:rPr>
        <w:t>…….</w:t>
      </w:r>
      <w:proofErr w:type="gramEnd"/>
      <w:r w:rsidR="008E42E7">
        <w:rPr>
          <w:rFonts w:ascii="Arial" w:hAnsi="Arial" w:cs="Arial"/>
          <w:sz w:val="20"/>
        </w:rPr>
        <w:t>., pessoa cole</w:t>
      </w:r>
      <w:r w:rsidR="00347AFA" w:rsidRPr="003A53E4">
        <w:rPr>
          <w:rFonts w:ascii="Arial" w:hAnsi="Arial" w:cs="Arial"/>
          <w:sz w:val="20"/>
        </w:rPr>
        <w:t>tiva n.º …………., matriculada na Conservatória do Registo Comercial de …………….. sob o n.º ……………</w:t>
      </w:r>
      <w:proofErr w:type="gramStart"/>
      <w:r w:rsidR="00347AFA" w:rsidRPr="003A53E4">
        <w:rPr>
          <w:rFonts w:ascii="Arial" w:hAnsi="Arial" w:cs="Arial"/>
          <w:sz w:val="20"/>
        </w:rPr>
        <w:t>…….</w:t>
      </w:r>
      <w:proofErr w:type="gramEnd"/>
      <w:r w:rsidR="00347AFA" w:rsidRPr="003A53E4">
        <w:rPr>
          <w:rFonts w:ascii="Arial" w:hAnsi="Arial" w:cs="Arial"/>
          <w:sz w:val="20"/>
        </w:rPr>
        <w:t>, com o capital social de …………….., obriga-se a executar todos os trabalhos que constituem a empreitada de……………, no prazo de execução de …., em conformidade com o Caderno de Encargos, pelo preço contratual de ………. Euros (………………………. euros), nos termos do disposto nos artigos 60.º e 97.º do Código dos Contratos Públicos, o qual não inclui o imposto sobre o valor acrescentado.</w:t>
      </w:r>
    </w:p>
    <w:p w14:paraId="198B05BE"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Mais declara que no preço contratual acima indicado estão incluídos todos os suprimentos de erros e omissões que tenham sido identificados e depois aceites pela, Câmara Municipal de Matosinhos nos termos do disposto nos n.ºs 5 e 7 do artigo 61.º do Código dos Contratos Públicos.</w:t>
      </w:r>
    </w:p>
    <w:p w14:paraId="056805BF" w14:textId="6F2CCF5A"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 xml:space="preserve">À quantia </w:t>
      </w:r>
      <w:r w:rsidR="00C737A8" w:rsidRPr="003A53E4">
        <w:rPr>
          <w:rFonts w:ascii="Arial" w:hAnsi="Arial" w:cs="Arial"/>
          <w:sz w:val="20"/>
        </w:rPr>
        <w:t>supramencionada</w:t>
      </w:r>
      <w:r w:rsidRPr="003A53E4">
        <w:rPr>
          <w:rFonts w:ascii="Arial" w:hAnsi="Arial" w:cs="Arial"/>
          <w:sz w:val="20"/>
        </w:rPr>
        <w:t xml:space="preserve"> incidirá o imposto sobre o valor acrescentado à taxa legal em vigor.</w:t>
      </w:r>
    </w:p>
    <w:p w14:paraId="02B11AF3"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 xml:space="preserve">À presente proposta aplica-se a regra da inversão do sujeito passivo de IVA, ao abrigo da alínea j) do </w:t>
      </w:r>
      <w:proofErr w:type="gramStart"/>
      <w:r w:rsidRPr="003A53E4">
        <w:rPr>
          <w:rFonts w:ascii="Arial" w:hAnsi="Arial" w:cs="Arial"/>
          <w:sz w:val="20"/>
        </w:rPr>
        <w:t>n.º</w:t>
      </w:r>
      <w:proofErr w:type="gramEnd"/>
      <w:r w:rsidRPr="003A53E4">
        <w:rPr>
          <w:rFonts w:ascii="Arial" w:hAnsi="Arial" w:cs="Arial"/>
          <w:sz w:val="20"/>
        </w:rPr>
        <w:t>1 do artigo 2º do CIVA, nos trabalhos que se enquadrarem dentro da referida definição.</w:t>
      </w:r>
    </w:p>
    <w:p w14:paraId="5F639658"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Data...</w:t>
      </w:r>
    </w:p>
    <w:p w14:paraId="0EE7B802" w14:textId="0E8B0444" w:rsidR="00C737A8" w:rsidRPr="003A53E4" w:rsidRDefault="00347AFA" w:rsidP="00D1314E">
      <w:pPr>
        <w:spacing w:after="120" w:line="360" w:lineRule="auto"/>
        <w:jc w:val="both"/>
        <w:rPr>
          <w:rFonts w:ascii="Arial" w:hAnsi="Arial" w:cs="Arial"/>
          <w:sz w:val="20"/>
        </w:rPr>
      </w:pPr>
      <w:r w:rsidRPr="003A53E4">
        <w:rPr>
          <w:rFonts w:ascii="Arial" w:hAnsi="Arial" w:cs="Arial"/>
          <w:sz w:val="20"/>
        </w:rPr>
        <w:t>Assinatura...</w:t>
      </w:r>
    </w:p>
    <w:sectPr w:rsidR="00C737A8" w:rsidRPr="003A53E4" w:rsidSect="008B3BE0">
      <w:headerReference w:type="default" r:id="rId9"/>
      <w:headerReference w:type="first" r:id="rId10"/>
      <w:pgSz w:w="11906" w:h="16838"/>
      <w:pgMar w:top="2381" w:right="1134"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6D94C" w14:textId="77777777" w:rsidR="002767F4" w:rsidRDefault="002767F4" w:rsidP="002812E0">
      <w:r>
        <w:separator/>
      </w:r>
    </w:p>
  </w:endnote>
  <w:endnote w:type="continuationSeparator" w:id="0">
    <w:p w14:paraId="4CDB2BD0" w14:textId="77777777" w:rsidR="002767F4" w:rsidRDefault="002767F4" w:rsidP="0028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AD3B8" w14:textId="77777777" w:rsidR="002767F4" w:rsidRDefault="002767F4" w:rsidP="002812E0">
      <w:r>
        <w:separator/>
      </w:r>
    </w:p>
  </w:footnote>
  <w:footnote w:type="continuationSeparator" w:id="0">
    <w:p w14:paraId="39691BBE" w14:textId="77777777" w:rsidR="002767F4" w:rsidRDefault="002767F4" w:rsidP="0028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3A07A" w14:textId="77777777" w:rsidR="003D627A" w:rsidRDefault="003A53E4">
    <w:pPr>
      <w:pStyle w:val="Cabealho"/>
    </w:pPr>
    <w:r>
      <w:rPr>
        <w:noProof/>
      </w:rPr>
      <w:drawing>
        <wp:inline distT="0" distB="0" distL="0" distR="0" wp14:anchorId="793B7726" wp14:editId="7956ED4E">
          <wp:extent cx="1978526" cy="352425"/>
          <wp:effectExtent l="0" t="0" r="0" b="0"/>
          <wp:docPr id="4" name="Imagem 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9443" cy="35793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DD67A" w14:textId="77777777" w:rsidR="00DF5B77" w:rsidRDefault="003A53E4" w:rsidP="00CF2C57">
    <w:pPr>
      <w:pStyle w:val="Cabealho"/>
    </w:pPr>
    <w:r>
      <w:rPr>
        <w:noProof/>
      </w:rPr>
      <w:drawing>
        <wp:inline distT="0" distB="0" distL="0" distR="0" wp14:anchorId="16DAB6F5" wp14:editId="5FA9A4F3">
          <wp:extent cx="3048000" cy="542925"/>
          <wp:effectExtent l="0" t="0" r="0" b="0"/>
          <wp:docPr id="2" name="Imagem 2"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p w14:paraId="2E39DDB0" w14:textId="77777777" w:rsidR="00CF2C57" w:rsidRDefault="00CF2C57" w:rsidP="00CF2C57">
    <w:pPr>
      <w:pStyle w:val="Cabealho"/>
    </w:pPr>
  </w:p>
  <w:p w14:paraId="7CFA7AD5" w14:textId="77777777" w:rsidR="00CF2C57" w:rsidRPr="002935C3" w:rsidRDefault="00CF2C57" w:rsidP="00CF2C57">
    <w:pPr>
      <w:pStyle w:val="Cabealho1"/>
      <w:spacing w:before="120" w:after="120" w:line="360" w:lineRule="auto"/>
      <w:ind w:left="0" w:right="-1" w:firstLine="0"/>
      <w:jc w:val="left"/>
      <w:rPr>
        <w:sz w:val="20"/>
        <w:szCs w:val="20"/>
        <w:u w:val="none"/>
      </w:rPr>
    </w:pPr>
    <w:r w:rsidRPr="002935C3">
      <w:rPr>
        <w:sz w:val="20"/>
        <w:szCs w:val="20"/>
        <w:u w:val="none"/>
      </w:rPr>
      <w:t xml:space="preserve">DIRECÇÃO MUNICIPAL DE </w:t>
    </w:r>
    <w:r>
      <w:rPr>
        <w:sz w:val="20"/>
        <w:szCs w:val="20"/>
        <w:u w:val="none"/>
      </w:rPr>
      <w:t>SERVIÇOS PARTILHADOS</w:t>
    </w:r>
  </w:p>
  <w:p w14:paraId="30472BAD" w14:textId="71DA1CF1" w:rsidR="00CF2C57" w:rsidRDefault="00CF2C57" w:rsidP="00CF2C57">
    <w:pPr>
      <w:spacing w:after="120" w:line="360" w:lineRule="auto"/>
      <w:ind w:right="-1"/>
      <w:rPr>
        <w:rFonts w:ascii="Arial" w:hAnsi="Arial" w:cs="Arial"/>
        <w:b/>
        <w:bCs/>
        <w:sz w:val="20"/>
      </w:rPr>
    </w:pPr>
    <w:r w:rsidRPr="002935C3">
      <w:rPr>
        <w:rFonts w:ascii="Arial" w:hAnsi="Arial" w:cs="Arial"/>
        <w:b/>
        <w:bCs/>
        <w:sz w:val="20"/>
      </w:rPr>
      <w:t xml:space="preserve">DEPARTAMENTO </w:t>
    </w:r>
    <w:r>
      <w:rPr>
        <w:rFonts w:ascii="Arial" w:hAnsi="Arial" w:cs="Arial"/>
        <w:b/>
        <w:bCs/>
        <w:sz w:val="20"/>
      </w:rPr>
      <w:t>FINANCEIRO</w:t>
    </w:r>
  </w:p>
  <w:p w14:paraId="57952F74" w14:textId="123F9F46" w:rsidR="00774B62" w:rsidRDefault="00774B62" w:rsidP="00CF2C57">
    <w:pPr>
      <w:spacing w:after="120" w:line="360" w:lineRule="auto"/>
      <w:ind w:right="-1"/>
      <w:rPr>
        <w:rFonts w:ascii="Arial" w:hAnsi="Arial" w:cs="Arial"/>
        <w:b/>
        <w:bCs/>
        <w:sz w:val="20"/>
      </w:rPr>
    </w:pPr>
    <w:r>
      <w:rPr>
        <w:rFonts w:ascii="Arial" w:hAnsi="Arial" w:cs="Arial"/>
        <w:b/>
        <w:bCs/>
        <w:sz w:val="20"/>
      </w:rPr>
      <w:t>DIVISÃO DE CONTRATAÇÃO PÚBLICA</w:t>
    </w:r>
  </w:p>
  <w:p w14:paraId="35634DB6" w14:textId="77777777" w:rsidR="00CF2C57" w:rsidRDefault="00CF2C57" w:rsidP="00CF2C5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2BB"/>
    <w:multiLevelType w:val="hybridMultilevel"/>
    <w:tmpl w:val="4A121D8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936CC0"/>
    <w:multiLevelType w:val="hybridMultilevel"/>
    <w:tmpl w:val="A62C88F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70873ED"/>
    <w:multiLevelType w:val="hybridMultilevel"/>
    <w:tmpl w:val="3AAAFA1E"/>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3" w15:restartNumberingAfterBreak="0">
    <w:nsid w:val="1A4C117E"/>
    <w:multiLevelType w:val="hybridMultilevel"/>
    <w:tmpl w:val="95EE3B92"/>
    <w:lvl w:ilvl="0" w:tplc="08160011">
      <w:start w:val="1"/>
      <w:numFmt w:val="decimal"/>
      <w:lvlText w:val="%1)"/>
      <w:lvlJc w:val="left"/>
      <w:pPr>
        <w:ind w:left="644"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E281098"/>
    <w:multiLevelType w:val="hybridMultilevel"/>
    <w:tmpl w:val="9AF2D012"/>
    <w:lvl w:ilvl="0" w:tplc="EFF8C39E">
      <w:start w:val="6"/>
      <w:numFmt w:val="decimal"/>
      <w:lvlText w:val="%1)"/>
      <w:lvlJc w:val="left"/>
      <w:pPr>
        <w:ind w:left="644"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25D87951"/>
    <w:multiLevelType w:val="hybridMultilevel"/>
    <w:tmpl w:val="C08C6E28"/>
    <w:lvl w:ilvl="0" w:tplc="410E2052">
      <w:start w:val="1"/>
      <w:numFmt w:val="decimal"/>
      <w:lvlText w:val="%1."/>
      <w:lvlJc w:val="left"/>
      <w:pPr>
        <w:tabs>
          <w:tab w:val="num" w:pos="1140"/>
        </w:tabs>
        <w:ind w:left="1140" w:hanging="360"/>
      </w:pPr>
      <w:rPr>
        <w:b w:val="0"/>
        <w:color w:val="auto"/>
      </w:rPr>
    </w:lvl>
    <w:lvl w:ilvl="1" w:tplc="08160019" w:tentative="1">
      <w:start w:val="1"/>
      <w:numFmt w:val="lowerLetter"/>
      <w:lvlText w:val="%2."/>
      <w:lvlJc w:val="left"/>
      <w:pPr>
        <w:tabs>
          <w:tab w:val="num" w:pos="1860"/>
        </w:tabs>
        <w:ind w:left="1860" w:hanging="360"/>
      </w:pPr>
    </w:lvl>
    <w:lvl w:ilvl="2" w:tplc="0816001B" w:tentative="1">
      <w:start w:val="1"/>
      <w:numFmt w:val="lowerRoman"/>
      <w:lvlText w:val="%3."/>
      <w:lvlJc w:val="right"/>
      <w:pPr>
        <w:tabs>
          <w:tab w:val="num" w:pos="2580"/>
        </w:tabs>
        <w:ind w:left="2580" w:hanging="180"/>
      </w:pPr>
    </w:lvl>
    <w:lvl w:ilvl="3" w:tplc="0816000F" w:tentative="1">
      <w:start w:val="1"/>
      <w:numFmt w:val="decimal"/>
      <w:lvlText w:val="%4."/>
      <w:lvlJc w:val="left"/>
      <w:pPr>
        <w:tabs>
          <w:tab w:val="num" w:pos="3300"/>
        </w:tabs>
        <w:ind w:left="3300" w:hanging="360"/>
      </w:pPr>
    </w:lvl>
    <w:lvl w:ilvl="4" w:tplc="08160019" w:tentative="1">
      <w:start w:val="1"/>
      <w:numFmt w:val="lowerLetter"/>
      <w:lvlText w:val="%5."/>
      <w:lvlJc w:val="left"/>
      <w:pPr>
        <w:tabs>
          <w:tab w:val="num" w:pos="4020"/>
        </w:tabs>
        <w:ind w:left="4020" w:hanging="360"/>
      </w:pPr>
    </w:lvl>
    <w:lvl w:ilvl="5" w:tplc="0816001B" w:tentative="1">
      <w:start w:val="1"/>
      <w:numFmt w:val="lowerRoman"/>
      <w:lvlText w:val="%6."/>
      <w:lvlJc w:val="right"/>
      <w:pPr>
        <w:tabs>
          <w:tab w:val="num" w:pos="4740"/>
        </w:tabs>
        <w:ind w:left="4740" w:hanging="180"/>
      </w:pPr>
    </w:lvl>
    <w:lvl w:ilvl="6" w:tplc="0816000F" w:tentative="1">
      <w:start w:val="1"/>
      <w:numFmt w:val="decimal"/>
      <w:lvlText w:val="%7."/>
      <w:lvlJc w:val="left"/>
      <w:pPr>
        <w:tabs>
          <w:tab w:val="num" w:pos="5460"/>
        </w:tabs>
        <w:ind w:left="5460" w:hanging="360"/>
      </w:pPr>
    </w:lvl>
    <w:lvl w:ilvl="7" w:tplc="08160019" w:tentative="1">
      <w:start w:val="1"/>
      <w:numFmt w:val="lowerLetter"/>
      <w:lvlText w:val="%8."/>
      <w:lvlJc w:val="left"/>
      <w:pPr>
        <w:tabs>
          <w:tab w:val="num" w:pos="6180"/>
        </w:tabs>
        <w:ind w:left="6180" w:hanging="360"/>
      </w:pPr>
    </w:lvl>
    <w:lvl w:ilvl="8" w:tplc="0816001B" w:tentative="1">
      <w:start w:val="1"/>
      <w:numFmt w:val="lowerRoman"/>
      <w:lvlText w:val="%9."/>
      <w:lvlJc w:val="right"/>
      <w:pPr>
        <w:tabs>
          <w:tab w:val="num" w:pos="6900"/>
        </w:tabs>
        <w:ind w:left="6900" w:hanging="180"/>
      </w:pPr>
    </w:lvl>
  </w:abstractNum>
  <w:abstractNum w:abstractNumId="6" w15:restartNumberingAfterBreak="0">
    <w:nsid w:val="2EE36D3C"/>
    <w:multiLevelType w:val="hybridMultilevel"/>
    <w:tmpl w:val="AD948FE2"/>
    <w:lvl w:ilvl="0" w:tplc="FB0C9706">
      <w:start w:val="1"/>
      <w:numFmt w:val="decimal"/>
      <w:lvlText w:val="%1)"/>
      <w:lvlJc w:val="left"/>
      <w:pPr>
        <w:ind w:left="644"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2FAD3742"/>
    <w:multiLevelType w:val="hybridMultilevel"/>
    <w:tmpl w:val="1A92944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22B4B0C"/>
    <w:multiLevelType w:val="hybridMultilevel"/>
    <w:tmpl w:val="90E2C72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48D72BAC"/>
    <w:multiLevelType w:val="hybridMultilevel"/>
    <w:tmpl w:val="4B3476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54BB5662"/>
    <w:multiLevelType w:val="hybridMultilevel"/>
    <w:tmpl w:val="F708B2E8"/>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550262F2"/>
    <w:multiLevelType w:val="hybridMultilevel"/>
    <w:tmpl w:val="381AA0EE"/>
    <w:lvl w:ilvl="0" w:tplc="08160017">
      <w:start w:val="1"/>
      <w:numFmt w:val="lowerLetter"/>
      <w:lvlText w:val="%1)"/>
      <w:lvlJc w:val="left"/>
      <w:pPr>
        <w:ind w:left="1797" w:hanging="360"/>
      </w:pPr>
    </w:lvl>
    <w:lvl w:ilvl="1" w:tplc="08160019" w:tentative="1">
      <w:start w:val="1"/>
      <w:numFmt w:val="lowerLetter"/>
      <w:lvlText w:val="%2."/>
      <w:lvlJc w:val="left"/>
      <w:pPr>
        <w:ind w:left="2517" w:hanging="360"/>
      </w:pPr>
    </w:lvl>
    <w:lvl w:ilvl="2" w:tplc="0816001B" w:tentative="1">
      <w:start w:val="1"/>
      <w:numFmt w:val="lowerRoman"/>
      <w:lvlText w:val="%3."/>
      <w:lvlJc w:val="right"/>
      <w:pPr>
        <w:ind w:left="3237" w:hanging="180"/>
      </w:pPr>
    </w:lvl>
    <w:lvl w:ilvl="3" w:tplc="0816000F" w:tentative="1">
      <w:start w:val="1"/>
      <w:numFmt w:val="decimal"/>
      <w:lvlText w:val="%4."/>
      <w:lvlJc w:val="left"/>
      <w:pPr>
        <w:ind w:left="3957" w:hanging="360"/>
      </w:pPr>
    </w:lvl>
    <w:lvl w:ilvl="4" w:tplc="08160019" w:tentative="1">
      <w:start w:val="1"/>
      <w:numFmt w:val="lowerLetter"/>
      <w:lvlText w:val="%5."/>
      <w:lvlJc w:val="left"/>
      <w:pPr>
        <w:ind w:left="4677" w:hanging="360"/>
      </w:pPr>
    </w:lvl>
    <w:lvl w:ilvl="5" w:tplc="0816001B" w:tentative="1">
      <w:start w:val="1"/>
      <w:numFmt w:val="lowerRoman"/>
      <w:lvlText w:val="%6."/>
      <w:lvlJc w:val="right"/>
      <w:pPr>
        <w:ind w:left="5397" w:hanging="180"/>
      </w:pPr>
    </w:lvl>
    <w:lvl w:ilvl="6" w:tplc="0816000F" w:tentative="1">
      <w:start w:val="1"/>
      <w:numFmt w:val="decimal"/>
      <w:lvlText w:val="%7."/>
      <w:lvlJc w:val="left"/>
      <w:pPr>
        <w:ind w:left="6117" w:hanging="360"/>
      </w:pPr>
    </w:lvl>
    <w:lvl w:ilvl="7" w:tplc="08160019" w:tentative="1">
      <w:start w:val="1"/>
      <w:numFmt w:val="lowerLetter"/>
      <w:lvlText w:val="%8."/>
      <w:lvlJc w:val="left"/>
      <w:pPr>
        <w:ind w:left="6837" w:hanging="360"/>
      </w:pPr>
    </w:lvl>
    <w:lvl w:ilvl="8" w:tplc="0816001B" w:tentative="1">
      <w:start w:val="1"/>
      <w:numFmt w:val="lowerRoman"/>
      <w:lvlText w:val="%9."/>
      <w:lvlJc w:val="right"/>
      <w:pPr>
        <w:ind w:left="7557" w:hanging="180"/>
      </w:pPr>
    </w:lvl>
  </w:abstractNum>
  <w:abstractNum w:abstractNumId="12" w15:restartNumberingAfterBreak="0">
    <w:nsid w:val="6251058D"/>
    <w:multiLevelType w:val="hybridMultilevel"/>
    <w:tmpl w:val="EC3E9CF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5"/>
  </w:num>
  <w:num w:numId="2">
    <w:abstractNumId w:val="12"/>
  </w:num>
  <w:num w:numId="3">
    <w:abstractNumId w:val="7"/>
  </w:num>
  <w:num w:numId="4">
    <w:abstractNumId w:val="10"/>
  </w:num>
  <w:num w:numId="5">
    <w:abstractNumId w:val="0"/>
  </w:num>
  <w:num w:numId="6">
    <w:abstractNumId w:val="1"/>
  </w:num>
  <w:num w:numId="7">
    <w:abstractNumId w:val="9"/>
  </w:num>
  <w:num w:numId="8">
    <w:abstractNumId w:val="8"/>
  </w:num>
  <w:num w:numId="9">
    <w:abstractNumId w:val="3"/>
  </w:num>
  <w:num w:numId="10">
    <w:abstractNumId w:val="6"/>
  </w:num>
  <w:num w:numId="11">
    <w:abstractNumId w:val="4"/>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formatting="1" w:enforcement="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352"/>
    <w:rsid w:val="000024EC"/>
    <w:rsid w:val="00002C4A"/>
    <w:rsid w:val="000105E4"/>
    <w:rsid w:val="00011332"/>
    <w:rsid w:val="000147EF"/>
    <w:rsid w:val="00045363"/>
    <w:rsid w:val="0006296C"/>
    <w:rsid w:val="00064398"/>
    <w:rsid w:val="00065191"/>
    <w:rsid w:val="00072E6F"/>
    <w:rsid w:val="00076B48"/>
    <w:rsid w:val="00086603"/>
    <w:rsid w:val="00093B33"/>
    <w:rsid w:val="00093FDB"/>
    <w:rsid w:val="000C4D46"/>
    <w:rsid w:val="000C575E"/>
    <w:rsid w:val="000C6078"/>
    <w:rsid w:val="000C6202"/>
    <w:rsid w:val="000D6C6D"/>
    <w:rsid w:val="00122980"/>
    <w:rsid w:val="00122EEB"/>
    <w:rsid w:val="00130D14"/>
    <w:rsid w:val="00171944"/>
    <w:rsid w:val="00190E75"/>
    <w:rsid w:val="001B3242"/>
    <w:rsid w:val="001C5DB6"/>
    <w:rsid w:val="001D05F3"/>
    <w:rsid w:val="001E7478"/>
    <w:rsid w:val="001F68C3"/>
    <w:rsid w:val="00213854"/>
    <w:rsid w:val="002166DC"/>
    <w:rsid w:val="0022441E"/>
    <w:rsid w:val="00245492"/>
    <w:rsid w:val="0026730D"/>
    <w:rsid w:val="00271352"/>
    <w:rsid w:val="002767F4"/>
    <w:rsid w:val="002812E0"/>
    <w:rsid w:val="00285C4B"/>
    <w:rsid w:val="002935C3"/>
    <w:rsid w:val="002C1B2D"/>
    <w:rsid w:val="002C4ECA"/>
    <w:rsid w:val="002C5320"/>
    <w:rsid w:val="002E6EFE"/>
    <w:rsid w:val="002F02BC"/>
    <w:rsid w:val="00312469"/>
    <w:rsid w:val="0034278B"/>
    <w:rsid w:val="00346308"/>
    <w:rsid w:val="00347AFA"/>
    <w:rsid w:val="003526F8"/>
    <w:rsid w:val="00353D9C"/>
    <w:rsid w:val="00367E13"/>
    <w:rsid w:val="00382155"/>
    <w:rsid w:val="003974B6"/>
    <w:rsid w:val="003A209E"/>
    <w:rsid w:val="003A35FF"/>
    <w:rsid w:val="003A53E4"/>
    <w:rsid w:val="003A5D6E"/>
    <w:rsid w:val="003A7B83"/>
    <w:rsid w:val="003B5423"/>
    <w:rsid w:val="003C4244"/>
    <w:rsid w:val="003D627A"/>
    <w:rsid w:val="003E2F7A"/>
    <w:rsid w:val="003F15AF"/>
    <w:rsid w:val="003F16B2"/>
    <w:rsid w:val="003F2069"/>
    <w:rsid w:val="003F3ABE"/>
    <w:rsid w:val="003F4023"/>
    <w:rsid w:val="003F7197"/>
    <w:rsid w:val="00412ED1"/>
    <w:rsid w:val="004337E7"/>
    <w:rsid w:val="00440D7B"/>
    <w:rsid w:val="00444464"/>
    <w:rsid w:val="00446096"/>
    <w:rsid w:val="00456C19"/>
    <w:rsid w:val="0046608D"/>
    <w:rsid w:val="004738D0"/>
    <w:rsid w:val="00495505"/>
    <w:rsid w:val="004A0855"/>
    <w:rsid w:val="004A70D9"/>
    <w:rsid w:val="004B1503"/>
    <w:rsid w:val="004F0E32"/>
    <w:rsid w:val="00520A65"/>
    <w:rsid w:val="00522484"/>
    <w:rsid w:val="00523FC6"/>
    <w:rsid w:val="00531702"/>
    <w:rsid w:val="00531B43"/>
    <w:rsid w:val="005333BC"/>
    <w:rsid w:val="005460DB"/>
    <w:rsid w:val="00552A39"/>
    <w:rsid w:val="005670D3"/>
    <w:rsid w:val="00570EB1"/>
    <w:rsid w:val="00575C38"/>
    <w:rsid w:val="00585394"/>
    <w:rsid w:val="005A4B76"/>
    <w:rsid w:val="005C4325"/>
    <w:rsid w:val="005D0F13"/>
    <w:rsid w:val="005D6652"/>
    <w:rsid w:val="005D7CCE"/>
    <w:rsid w:val="005E3F34"/>
    <w:rsid w:val="005F3683"/>
    <w:rsid w:val="005F5769"/>
    <w:rsid w:val="00616A38"/>
    <w:rsid w:val="00627AF1"/>
    <w:rsid w:val="00633969"/>
    <w:rsid w:val="00635B74"/>
    <w:rsid w:val="006378FC"/>
    <w:rsid w:val="00646B8C"/>
    <w:rsid w:val="006512FF"/>
    <w:rsid w:val="006955F2"/>
    <w:rsid w:val="006A5893"/>
    <w:rsid w:val="006B35FB"/>
    <w:rsid w:val="006C3CD8"/>
    <w:rsid w:val="006D50ED"/>
    <w:rsid w:val="006E2382"/>
    <w:rsid w:val="006F158D"/>
    <w:rsid w:val="006F6C91"/>
    <w:rsid w:val="00716768"/>
    <w:rsid w:val="007440B1"/>
    <w:rsid w:val="0075737C"/>
    <w:rsid w:val="00766D80"/>
    <w:rsid w:val="00774B62"/>
    <w:rsid w:val="00781E6F"/>
    <w:rsid w:val="007A2E00"/>
    <w:rsid w:val="007A492F"/>
    <w:rsid w:val="007A5389"/>
    <w:rsid w:val="007E038E"/>
    <w:rsid w:val="0080334D"/>
    <w:rsid w:val="00810F2E"/>
    <w:rsid w:val="008143E2"/>
    <w:rsid w:val="0081567D"/>
    <w:rsid w:val="00830A3F"/>
    <w:rsid w:val="00830E3E"/>
    <w:rsid w:val="00832998"/>
    <w:rsid w:val="00843CFF"/>
    <w:rsid w:val="0084604E"/>
    <w:rsid w:val="008470FF"/>
    <w:rsid w:val="00853A2B"/>
    <w:rsid w:val="00857CD0"/>
    <w:rsid w:val="0086257E"/>
    <w:rsid w:val="00877E16"/>
    <w:rsid w:val="0088704E"/>
    <w:rsid w:val="0089038B"/>
    <w:rsid w:val="0089425C"/>
    <w:rsid w:val="008B3BE0"/>
    <w:rsid w:val="008E42E7"/>
    <w:rsid w:val="008F1C6C"/>
    <w:rsid w:val="008F6F1C"/>
    <w:rsid w:val="00923661"/>
    <w:rsid w:val="009266F8"/>
    <w:rsid w:val="0094041F"/>
    <w:rsid w:val="009579DA"/>
    <w:rsid w:val="009643B9"/>
    <w:rsid w:val="00983368"/>
    <w:rsid w:val="009916DD"/>
    <w:rsid w:val="009A3E5A"/>
    <w:rsid w:val="009B1504"/>
    <w:rsid w:val="009C5642"/>
    <w:rsid w:val="009D3DE0"/>
    <w:rsid w:val="009E232E"/>
    <w:rsid w:val="009F02A2"/>
    <w:rsid w:val="00A26B82"/>
    <w:rsid w:val="00A26D31"/>
    <w:rsid w:val="00A275BC"/>
    <w:rsid w:val="00A46B03"/>
    <w:rsid w:val="00A511AA"/>
    <w:rsid w:val="00A5597D"/>
    <w:rsid w:val="00A65892"/>
    <w:rsid w:val="00A70405"/>
    <w:rsid w:val="00A838E2"/>
    <w:rsid w:val="00A83EF5"/>
    <w:rsid w:val="00A940CA"/>
    <w:rsid w:val="00AA04CE"/>
    <w:rsid w:val="00AB130A"/>
    <w:rsid w:val="00AD2359"/>
    <w:rsid w:val="00B04EC1"/>
    <w:rsid w:val="00B129D0"/>
    <w:rsid w:val="00B16B63"/>
    <w:rsid w:val="00B26C2F"/>
    <w:rsid w:val="00B43D79"/>
    <w:rsid w:val="00B67A92"/>
    <w:rsid w:val="00B725CD"/>
    <w:rsid w:val="00B854B4"/>
    <w:rsid w:val="00BA3319"/>
    <w:rsid w:val="00BA56C6"/>
    <w:rsid w:val="00BC6275"/>
    <w:rsid w:val="00BE0415"/>
    <w:rsid w:val="00BE27A7"/>
    <w:rsid w:val="00C02040"/>
    <w:rsid w:val="00C07E88"/>
    <w:rsid w:val="00C3636D"/>
    <w:rsid w:val="00C721C4"/>
    <w:rsid w:val="00C737A8"/>
    <w:rsid w:val="00C73AF2"/>
    <w:rsid w:val="00C8161B"/>
    <w:rsid w:val="00C96801"/>
    <w:rsid w:val="00CB490E"/>
    <w:rsid w:val="00CC0CC9"/>
    <w:rsid w:val="00CC38A5"/>
    <w:rsid w:val="00CD041D"/>
    <w:rsid w:val="00CE310B"/>
    <w:rsid w:val="00CE7F5B"/>
    <w:rsid w:val="00CF2C57"/>
    <w:rsid w:val="00D1314E"/>
    <w:rsid w:val="00D47487"/>
    <w:rsid w:val="00D63973"/>
    <w:rsid w:val="00D70D4B"/>
    <w:rsid w:val="00D73217"/>
    <w:rsid w:val="00D963CD"/>
    <w:rsid w:val="00DA3335"/>
    <w:rsid w:val="00DA4B05"/>
    <w:rsid w:val="00DB477C"/>
    <w:rsid w:val="00DC0023"/>
    <w:rsid w:val="00DC028C"/>
    <w:rsid w:val="00DD1C85"/>
    <w:rsid w:val="00DF5B77"/>
    <w:rsid w:val="00DF6018"/>
    <w:rsid w:val="00E046D0"/>
    <w:rsid w:val="00E100A0"/>
    <w:rsid w:val="00E1559E"/>
    <w:rsid w:val="00E16FF5"/>
    <w:rsid w:val="00E34013"/>
    <w:rsid w:val="00E46EFD"/>
    <w:rsid w:val="00E476EB"/>
    <w:rsid w:val="00E677B3"/>
    <w:rsid w:val="00E7757C"/>
    <w:rsid w:val="00E77A2E"/>
    <w:rsid w:val="00E8692B"/>
    <w:rsid w:val="00E96330"/>
    <w:rsid w:val="00EB18E8"/>
    <w:rsid w:val="00ED2623"/>
    <w:rsid w:val="00ED742B"/>
    <w:rsid w:val="00EE4E7D"/>
    <w:rsid w:val="00EF4316"/>
    <w:rsid w:val="00EF524B"/>
    <w:rsid w:val="00F35CC6"/>
    <w:rsid w:val="00F472D5"/>
    <w:rsid w:val="00F50BB7"/>
    <w:rsid w:val="00F541E5"/>
    <w:rsid w:val="00F81ACD"/>
    <w:rsid w:val="00F829B4"/>
    <w:rsid w:val="00F84323"/>
    <w:rsid w:val="00FB3E32"/>
    <w:rsid w:val="00FB3FAC"/>
    <w:rsid w:val="00FC0495"/>
    <w:rsid w:val="00FD231D"/>
    <w:rsid w:val="00FE2B91"/>
    <w:rsid w:val="00FE68D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FDB2E7"/>
  <w15:docId w15:val="{C8AAC493-CA9E-4892-A256-82439D44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PT" w:eastAsia="pt-PT"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70D4B"/>
    <w:rPr>
      <w:rFonts w:ascii="Times New Roman" w:eastAsia="Times New Roman" w:hAnsi="Times New Roman"/>
      <w:sz w:val="24"/>
      <w:szCs w:val="24"/>
    </w:rPr>
  </w:style>
  <w:style w:type="paragraph" w:styleId="Cabealho1">
    <w:name w:val="heading 1"/>
    <w:basedOn w:val="Normal"/>
    <w:next w:val="Normal"/>
    <w:link w:val="Cabealho1Carter"/>
    <w:qFormat/>
    <w:rsid w:val="00190E75"/>
    <w:pPr>
      <w:spacing w:before="240" w:line="360" w:lineRule="atLeast"/>
      <w:ind w:left="851" w:right="-851" w:hanging="851"/>
      <w:jc w:val="both"/>
      <w:outlineLvl w:val="0"/>
    </w:pPr>
    <w:rPr>
      <w:rFonts w:ascii="Arial" w:hAnsi="Arial" w:cs="Arial"/>
      <w:b/>
      <w:bCs/>
      <w:u w:val="single"/>
      <w:lang w:eastAsia="en-US"/>
    </w:rPr>
  </w:style>
  <w:style w:type="paragraph" w:styleId="Cabealho3">
    <w:name w:val="heading 3"/>
    <w:basedOn w:val="Normal"/>
    <w:next w:val="Normal"/>
    <w:link w:val="Cabealho3Carter"/>
    <w:autoRedefine/>
    <w:uiPriority w:val="9"/>
    <w:unhideWhenUsed/>
    <w:qFormat/>
    <w:rsid w:val="003A209E"/>
    <w:pPr>
      <w:keepNext/>
      <w:keepLines/>
      <w:spacing w:before="120" w:after="120" w:line="360" w:lineRule="auto"/>
      <w:ind w:right="561"/>
      <w:jc w:val="center"/>
      <w:outlineLvl w:val="2"/>
    </w:pPr>
    <w:rPr>
      <w:rFonts w:ascii="Arial" w:eastAsia="Calibri" w:hAnsi="Arial" w:cs="Arial"/>
      <w:b/>
      <w:bCs/>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rsid w:val="00D70D4B"/>
    <w:rPr>
      <w:color w:val="0000FF"/>
      <w:u w:val="single"/>
    </w:rPr>
  </w:style>
  <w:style w:type="character" w:customStyle="1" w:styleId="Cabealho1Carter">
    <w:name w:val="Cabeçalho 1 Caráter"/>
    <w:basedOn w:val="Tipodeletrapredefinidodopargrafo"/>
    <w:link w:val="Cabealho1"/>
    <w:rsid w:val="00190E75"/>
    <w:rPr>
      <w:rFonts w:ascii="Arial" w:eastAsia="Times New Roman" w:hAnsi="Arial" w:cs="Arial"/>
      <w:b/>
      <w:bCs/>
      <w:sz w:val="24"/>
      <w:szCs w:val="24"/>
      <w:u w:val="single"/>
      <w:lang w:eastAsia="en-US"/>
    </w:rPr>
  </w:style>
  <w:style w:type="paragraph" w:customStyle="1" w:styleId="titulos">
    <w:name w:val="titulos"/>
    <w:basedOn w:val="Normal"/>
    <w:link w:val="titulosCarcter"/>
    <w:rsid w:val="00190E75"/>
    <w:pPr>
      <w:spacing w:before="360" w:line="360" w:lineRule="atLeast"/>
      <w:ind w:left="851" w:right="-851" w:hanging="851"/>
      <w:jc w:val="both"/>
    </w:pPr>
    <w:rPr>
      <w:rFonts w:ascii="Arial" w:hAnsi="Arial"/>
      <w:b/>
      <w:smallCaps/>
      <w:szCs w:val="20"/>
      <w:lang w:eastAsia="en-US"/>
    </w:rPr>
  </w:style>
  <w:style w:type="paragraph" w:styleId="Textodebloco">
    <w:name w:val="Block Text"/>
    <w:basedOn w:val="Normal"/>
    <w:rsid w:val="00190E75"/>
    <w:pPr>
      <w:spacing w:line="360" w:lineRule="auto"/>
      <w:ind w:left="567" w:right="-851" w:hanging="567"/>
      <w:jc w:val="both"/>
    </w:pPr>
    <w:rPr>
      <w:rFonts w:ascii="Arial" w:hAnsi="Arial" w:cs="Arial"/>
      <w:sz w:val="20"/>
      <w:szCs w:val="20"/>
      <w:lang w:eastAsia="en-US"/>
    </w:rPr>
  </w:style>
  <w:style w:type="paragraph" w:styleId="Corpodetexto">
    <w:name w:val="Body Text"/>
    <w:basedOn w:val="Normal"/>
    <w:link w:val="CorpodetextoCarter"/>
    <w:rsid w:val="007A2E00"/>
    <w:pPr>
      <w:overflowPunct w:val="0"/>
      <w:autoSpaceDE w:val="0"/>
      <w:autoSpaceDN w:val="0"/>
      <w:adjustRightInd w:val="0"/>
      <w:spacing w:before="120" w:line="360" w:lineRule="atLeast"/>
      <w:ind w:right="-851"/>
      <w:jc w:val="both"/>
      <w:textAlignment w:val="baseline"/>
    </w:pPr>
    <w:rPr>
      <w:rFonts w:ascii="Arial" w:hAnsi="Arial"/>
      <w:sz w:val="18"/>
      <w:szCs w:val="20"/>
    </w:rPr>
  </w:style>
  <w:style w:type="character" w:customStyle="1" w:styleId="CorpodetextoCarter">
    <w:name w:val="Corpo de texto Caráter"/>
    <w:basedOn w:val="Tipodeletrapredefinidodopargrafo"/>
    <w:link w:val="Corpodetexto"/>
    <w:rsid w:val="007A2E00"/>
    <w:rPr>
      <w:rFonts w:ascii="Arial" w:eastAsia="Times New Roman" w:hAnsi="Arial"/>
      <w:sz w:val="18"/>
    </w:rPr>
  </w:style>
  <w:style w:type="paragraph" w:styleId="Cabealho">
    <w:name w:val="header"/>
    <w:basedOn w:val="Normal"/>
    <w:link w:val="CabealhoCarter"/>
    <w:uiPriority w:val="99"/>
    <w:unhideWhenUsed/>
    <w:rsid w:val="002812E0"/>
    <w:pPr>
      <w:tabs>
        <w:tab w:val="center" w:pos="4252"/>
        <w:tab w:val="right" w:pos="8504"/>
      </w:tabs>
    </w:pPr>
  </w:style>
  <w:style w:type="character" w:customStyle="1" w:styleId="CabealhoCarter">
    <w:name w:val="Cabeçalho Caráter"/>
    <w:basedOn w:val="Tipodeletrapredefinidodopargrafo"/>
    <w:link w:val="Cabealho"/>
    <w:uiPriority w:val="99"/>
    <w:rsid w:val="002812E0"/>
    <w:rPr>
      <w:rFonts w:ascii="Times New Roman" w:eastAsia="Times New Roman" w:hAnsi="Times New Roman"/>
      <w:sz w:val="24"/>
      <w:szCs w:val="24"/>
    </w:rPr>
  </w:style>
  <w:style w:type="paragraph" w:styleId="Rodap">
    <w:name w:val="footer"/>
    <w:basedOn w:val="Normal"/>
    <w:link w:val="RodapCarter"/>
    <w:unhideWhenUsed/>
    <w:rsid w:val="002812E0"/>
    <w:pPr>
      <w:tabs>
        <w:tab w:val="center" w:pos="4252"/>
        <w:tab w:val="right" w:pos="8504"/>
      </w:tabs>
    </w:pPr>
  </w:style>
  <w:style w:type="character" w:customStyle="1" w:styleId="RodapCarter">
    <w:name w:val="Rodapé Caráter"/>
    <w:basedOn w:val="Tipodeletrapredefinidodopargrafo"/>
    <w:link w:val="Rodap"/>
    <w:rsid w:val="002812E0"/>
    <w:rPr>
      <w:rFonts w:ascii="Times New Roman" w:eastAsia="Times New Roman" w:hAnsi="Times New Roman"/>
      <w:sz w:val="24"/>
      <w:szCs w:val="24"/>
    </w:rPr>
  </w:style>
  <w:style w:type="paragraph" w:styleId="Textodebalo">
    <w:name w:val="Balloon Text"/>
    <w:basedOn w:val="Normal"/>
    <w:link w:val="TextodebaloCarter"/>
    <w:uiPriority w:val="99"/>
    <w:semiHidden/>
    <w:unhideWhenUsed/>
    <w:rsid w:val="00440D7B"/>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40D7B"/>
    <w:rPr>
      <w:rFonts w:ascii="Tahoma" w:eastAsia="Times New Roman" w:hAnsi="Tahoma" w:cs="Tahoma"/>
      <w:sz w:val="16"/>
      <w:szCs w:val="16"/>
    </w:rPr>
  </w:style>
  <w:style w:type="paragraph" w:styleId="PargrafodaLista">
    <w:name w:val="List Paragraph"/>
    <w:basedOn w:val="Normal"/>
    <w:uiPriority w:val="34"/>
    <w:qFormat/>
    <w:rsid w:val="006C3CD8"/>
    <w:pPr>
      <w:ind w:left="720"/>
      <w:contextualSpacing/>
    </w:pPr>
  </w:style>
  <w:style w:type="character" w:customStyle="1" w:styleId="edocdatabodyforms1">
    <w:name w:val="edocdatabodyforms1"/>
    <w:basedOn w:val="Tipodeletrapredefinidodopargrafo"/>
    <w:rsid w:val="009D3DE0"/>
    <w:rPr>
      <w:rFonts w:ascii="Tahoma" w:hAnsi="Tahoma" w:cs="Tahoma" w:hint="default"/>
      <w:color w:val="182000"/>
      <w:sz w:val="16"/>
      <w:szCs w:val="16"/>
    </w:rPr>
  </w:style>
  <w:style w:type="table" w:styleId="Tabelacomgrelha">
    <w:name w:val="Table Grid"/>
    <w:basedOn w:val="Tabelanormal"/>
    <w:uiPriority w:val="59"/>
    <w:rsid w:val="00D63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D63973"/>
    <w:rPr>
      <w:color w:val="808080"/>
    </w:rPr>
  </w:style>
  <w:style w:type="character" w:customStyle="1" w:styleId="NOMEEMPREITADA">
    <w:name w:val="NOME_EMPREITADA"/>
    <w:basedOn w:val="Tipodeletrapredefinidodopargrafo"/>
    <w:uiPriority w:val="1"/>
    <w:rsid w:val="008F1C6C"/>
    <w:rPr>
      <w:rFonts w:ascii="Arial" w:hAnsi="Arial"/>
      <w:b/>
      <w:color w:val="auto"/>
      <w:sz w:val="20"/>
    </w:rPr>
  </w:style>
  <w:style w:type="character" w:customStyle="1" w:styleId="FIRMA">
    <w:name w:val="FIRMA"/>
    <w:basedOn w:val="Tipodeletrapredefinidodopargrafo"/>
    <w:uiPriority w:val="1"/>
    <w:rsid w:val="008F1C6C"/>
    <w:rPr>
      <w:rFonts w:ascii="Arial" w:hAnsi="Arial"/>
      <w:b/>
      <w:sz w:val="20"/>
    </w:rPr>
  </w:style>
  <w:style w:type="paragraph" w:customStyle="1" w:styleId="FIRMA2">
    <w:name w:val="FIRMA2"/>
    <w:basedOn w:val="titulos"/>
    <w:link w:val="FIRMA2Carcter"/>
    <w:autoRedefine/>
    <w:rsid w:val="00065191"/>
    <w:pPr>
      <w:spacing w:before="0" w:line="240" w:lineRule="auto"/>
      <w:ind w:left="0" w:right="0" w:firstLine="0"/>
      <w:jc w:val="left"/>
    </w:pPr>
    <w:rPr>
      <w:smallCaps w:val="0"/>
      <w:sz w:val="20"/>
      <w:szCs w:val="24"/>
      <w:lang w:eastAsia="pt-PT"/>
    </w:rPr>
  </w:style>
  <w:style w:type="character" w:customStyle="1" w:styleId="titulosCarcter">
    <w:name w:val="titulos Carácter"/>
    <w:basedOn w:val="Tipodeletrapredefinidodopargrafo"/>
    <w:link w:val="titulos"/>
    <w:rsid w:val="00065191"/>
    <w:rPr>
      <w:rFonts w:ascii="Arial" w:eastAsia="Times New Roman" w:hAnsi="Arial"/>
      <w:b/>
      <w:smallCaps/>
      <w:sz w:val="24"/>
      <w:lang w:eastAsia="en-US"/>
    </w:rPr>
  </w:style>
  <w:style w:type="character" w:customStyle="1" w:styleId="FIRMA2Carcter">
    <w:name w:val="FIRMA2 Carácter"/>
    <w:basedOn w:val="titulosCarcter"/>
    <w:link w:val="FIRMA2"/>
    <w:rsid w:val="00065191"/>
    <w:rPr>
      <w:rFonts w:ascii="Arial" w:eastAsia="Times New Roman" w:hAnsi="Arial"/>
      <w:b/>
      <w:smallCaps/>
      <w:sz w:val="24"/>
      <w:szCs w:val="24"/>
      <w:lang w:eastAsia="en-US"/>
    </w:rPr>
  </w:style>
  <w:style w:type="character" w:customStyle="1" w:styleId="Cabealho3Carter">
    <w:name w:val="Cabeçalho 3 Caráter"/>
    <w:basedOn w:val="Tipodeletrapredefinidodopargrafo"/>
    <w:link w:val="Cabealho3"/>
    <w:uiPriority w:val="9"/>
    <w:rsid w:val="003A209E"/>
    <w:rPr>
      <w:rFonts w:ascii="Arial" w:hAnsi="Arial" w:cs="Arial"/>
      <w:b/>
      <w:bCs/>
      <w:sz w:val="22"/>
      <w:szCs w:val="22"/>
      <w:lang w:eastAsia="en-US"/>
    </w:rPr>
  </w:style>
  <w:style w:type="paragraph" w:styleId="SemEspaamento">
    <w:name w:val="No Spacing"/>
    <w:autoRedefine/>
    <w:uiPriority w:val="1"/>
    <w:qFormat/>
    <w:rsid w:val="003A209E"/>
    <w:pPr>
      <w:spacing w:before="120" w:after="120" w:line="360" w:lineRule="auto"/>
      <w:ind w:right="561"/>
      <w:jc w:val="both"/>
    </w:pPr>
    <w:rPr>
      <w:rFonts w:ascii="Arial" w:hAnsi="Arial"/>
      <w:i/>
      <w:color w:val="00B050"/>
      <w:szCs w:val="22"/>
      <w:lang w:val="en-US" w:eastAsia="en-US"/>
    </w:rPr>
  </w:style>
  <w:style w:type="character" w:customStyle="1" w:styleId="UnresolvedMention">
    <w:name w:val="Unresolved Mention"/>
    <w:basedOn w:val="Tipodeletrapredefinidodopargrafo"/>
    <w:uiPriority w:val="99"/>
    <w:semiHidden/>
    <w:unhideWhenUsed/>
    <w:rsid w:val="00C73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97225">
      <w:bodyDiv w:val="1"/>
      <w:marLeft w:val="0"/>
      <w:marRight w:val="0"/>
      <w:marTop w:val="0"/>
      <w:marBottom w:val="0"/>
      <w:divBdr>
        <w:top w:val="none" w:sz="0" w:space="0" w:color="auto"/>
        <w:left w:val="none" w:sz="0" w:space="0" w:color="auto"/>
        <w:bottom w:val="none" w:sz="0" w:space="0" w:color="auto"/>
        <w:right w:val="none" w:sz="0" w:space="0" w:color="auto"/>
      </w:divBdr>
    </w:div>
    <w:div w:id="1240478635">
      <w:bodyDiv w:val="1"/>
      <w:marLeft w:val="0"/>
      <w:marRight w:val="0"/>
      <w:marTop w:val="0"/>
      <w:marBottom w:val="0"/>
      <w:divBdr>
        <w:top w:val="none" w:sz="0" w:space="0" w:color="auto"/>
        <w:left w:val="none" w:sz="0" w:space="0" w:color="auto"/>
        <w:bottom w:val="none" w:sz="0" w:space="0" w:color="auto"/>
        <w:right w:val="none" w:sz="0" w:space="0" w:color="auto"/>
      </w:divBdr>
    </w:div>
    <w:div w:id="1388844169">
      <w:bodyDiv w:val="1"/>
      <w:marLeft w:val="0"/>
      <w:marRight w:val="0"/>
      <w:marTop w:val="0"/>
      <w:marBottom w:val="0"/>
      <w:divBdr>
        <w:top w:val="none" w:sz="0" w:space="0" w:color="auto"/>
        <w:left w:val="none" w:sz="0" w:space="0" w:color="auto"/>
        <w:bottom w:val="none" w:sz="0" w:space="0" w:color="auto"/>
        <w:right w:val="none" w:sz="0" w:space="0" w:color="auto"/>
      </w:divBdr>
    </w:div>
    <w:div w:id="1548371929">
      <w:bodyDiv w:val="1"/>
      <w:marLeft w:val="0"/>
      <w:marRight w:val="0"/>
      <w:marTop w:val="0"/>
      <w:marBottom w:val="0"/>
      <w:divBdr>
        <w:top w:val="none" w:sz="0" w:space="0" w:color="auto"/>
        <w:left w:val="none" w:sz="0" w:space="0" w:color="auto"/>
        <w:bottom w:val="none" w:sz="0" w:space="0" w:color="auto"/>
        <w:right w:val="none" w:sz="0" w:space="0" w:color="auto"/>
      </w:divBdr>
    </w:div>
    <w:div w:id="1932859348">
      <w:bodyDiv w:val="1"/>
      <w:marLeft w:val="0"/>
      <w:marRight w:val="0"/>
      <w:marTop w:val="0"/>
      <w:marBottom w:val="0"/>
      <w:divBdr>
        <w:top w:val="none" w:sz="0" w:space="0" w:color="auto"/>
        <w:left w:val="none" w:sz="0" w:space="0" w:color="auto"/>
        <w:bottom w:val="none" w:sz="0" w:space="0" w:color="auto"/>
        <w:right w:val="none" w:sz="0" w:space="0" w:color="auto"/>
      </w:divBdr>
    </w:div>
    <w:div w:id="201571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ratacaopublica@cm-matosinhos.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78FA1C861934877AF9C8DE19C148EA4"/>
        <w:category>
          <w:name w:val="Geral"/>
          <w:gallery w:val="placeholder"/>
        </w:category>
        <w:types>
          <w:type w:val="bbPlcHdr"/>
        </w:types>
        <w:behaviors>
          <w:behavior w:val="content"/>
        </w:behaviors>
        <w:guid w:val="{AA5DDED4-40D4-48C0-A3DA-D6C5E9393EF4}"/>
      </w:docPartPr>
      <w:docPartBody>
        <w:p w:rsidR="007D5B63" w:rsidRDefault="007D5B63">
          <w:pPr>
            <w:pStyle w:val="578FA1C861934877AF9C8DE19C148EA4"/>
          </w:pPr>
          <w:r w:rsidRPr="00E91EEB">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B63"/>
    <w:rsid w:val="002C3DDF"/>
    <w:rsid w:val="003A1273"/>
    <w:rsid w:val="007D5B6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Pr>
      <w:color w:val="808080"/>
    </w:rPr>
  </w:style>
  <w:style w:type="paragraph" w:customStyle="1" w:styleId="578FA1C861934877AF9C8DE19C148EA4">
    <w:name w:val="578FA1C861934877AF9C8DE19C148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BCE48-2FD4-4920-96AA-FBCACA57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2384</Words>
  <Characters>12876</Characters>
  <Application>Microsoft Office Word</Application>
  <DocSecurity>0</DocSecurity>
  <Lines>107</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Câmara Municipal de Matosinhos</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José Manuel Rodrigo Nunes</dc:creator>
  <cp:lastModifiedBy>Maria Rosário Moreira</cp:lastModifiedBy>
  <cp:revision>12</cp:revision>
  <cp:lastPrinted>2009-02-03T16:32:00Z</cp:lastPrinted>
  <dcterms:created xsi:type="dcterms:W3CDTF">2018-12-28T15:54:00Z</dcterms:created>
  <dcterms:modified xsi:type="dcterms:W3CDTF">2021-08-17T15:25:00Z</dcterms:modified>
</cp:coreProperties>
</file>